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B80" w:rsidRPr="00200B80" w:rsidRDefault="00200B80" w:rsidP="00200B80">
      <w:pPr>
        <w:rPr>
          <w:b/>
          <w:sz w:val="22"/>
        </w:rPr>
      </w:pPr>
      <w:r w:rsidRPr="00200B80">
        <w:rPr>
          <w:b/>
          <w:sz w:val="22"/>
        </w:rPr>
        <w:t>(Sample) Supervisory Agreement for Physician Assistant</w:t>
      </w:r>
    </w:p>
    <w:p w:rsidR="00200B80" w:rsidRPr="002F1209" w:rsidRDefault="00200B80" w:rsidP="00200B80"/>
    <w:p w:rsidR="00200B80" w:rsidRPr="00C746C4" w:rsidRDefault="00200B80" w:rsidP="00200B80">
      <w:pPr>
        <w:pStyle w:val="BodyA"/>
        <w:rPr>
          <w:rFonts w:asciiTheme="minorHAnsi" w:eastAsia="Calibri" w:hAnsiTheme="minorHAnsi" w:cs="Calibri"/>
        </w:rPr>
      </w:pPr>
      <w:r w:rsidRPr="00C746C4">
        <w:rPr>
          <w:rFonts w:asciiTheme="minorHAnsi" w:eastAsia="Calibri" w:hAnsiTheme="minorHAnsi" w:cs="Calibri"/>
        </w:rPr>
        <w:t xml:space="preserve">Mental health services may be provided by a physician assistant to children, adolescents, adults, and geriatric patients. Services provided may </w:t>
      </w:r>
      <w:r w:rsidRPr="00C746C4">
        <w:rPr>
          <w:rFonts w:asciiTheme="minorHAnsi" w:eastAsia="Calibri" w:hAnsiTheme="minorHAnsi" w:cs="Calibri"/>
          <w:noProof/>
        </w:rPr>
        <w:t>include:</w:t>
      </w:r>
      <w:r w:rsidRPr="00C746C4">
        <w:rPr>
          <w:rFonts w:asciiTheme="minorHAnsi" w:eastAsia="Calibri" w:hAnsiTheme="minorHAnsi" w:cs="Calibri"/>
        </w:rPr>
        <w:t xml:space="preserve"> psychiatric evaluation, </w:t>
      </w:r>
      <w:r w:rsidRPr="00C746C4">
        <w:rPr>
          <w:rFonts w:asciiTheme="minorHAnsi" w:eastAsia="Calibri" w:hAnsiTheme="minorHAnsi" w:cs="Calibri"/>
          <w:noProof/>
        </w:rPr>
        <w:t>diagnosis,</w:t>
      </w:r>
      <w:r w:rsidRPr="00C746C4">
        <w:rPr>
          <w:rFonts w:asciiTheme="minorHAnsi" w:eastAsia="Calibri" w:hAnsiTheme="minorHAnsi" w:cs="Calibri"/>
        </w:rPr>
        <w:t xml:space="preserve"> and treatment. This may include management of both acute and chronic mental illness.</w:t>
      </w:r>
    </w:p>
    <w:p w:rsidR="00200B80" w:rsidRDefault="00200B80" w:rsidP="00200B80">
      <w:pPr>
        <w:pStyle w:val="BodyA"/>
        <w:rPr>
          <w:rFonts w:asciiTheme="minorHAnsi" w:eastAsia="Calibri" w:hAnsiTheme="minorHAnsi" w:cs="Calibri"/>
        </w:rPr>
      </w:pPr>
    </w:p>
    <w:p w:rsidR="00200B80" w:rsidRPr="00C746C4" w:rsidRDefault="00200B80" w:rsidP="00200B80">
      <w:pPr>
        <w:pStyle w:val="BodyA"/>
        <w:rPr>
          <w:rFonts w:asciiTheme="minorHAnsi" w:eastAsia="Calibri" w:hAnsiTheme="minorHAnsi" w:cs="Calibri"/>
        </w:rPr>
      </w:pPr>
      <w:r w:rsidRPr="00C746C4">
        <w:rPr>
          <w:rFonts w:asciiTheme="minorHAnsi" w:eastAsia="Calibri" w:hAnsiTheme="minorHAnsi" w:cs="Calibri"/>
        </w:rPr>
        <w:t>As primary supervising physician, (ENTER PHYSICIAN NAME), I agree to:</w:t>
      </w:r>
    </w:p>
    <w:p w:rsidR="00200B80" w:rsidRPr="00C746C4" w:rsidRDefault="00200B80" w:rsidP="00200B80">
      <w:pPr>
        <w:pStyle w:val="ListParagraph"/>
        <w:numPr>
          <w:ilvl w:val="0"/>
          <w:numId w:val="2"/>
        </w:numPr>
        <w:spacing w:after="0"/>
        <w:rPr>
          <w:rFonts w:eastAsia="Calibri" w:cs="Calibri"/>
          <w:sz w:val="22"/>
        </w:rPr>
      </w:pPr>
      <w:r w:rsidRPr="00C746C4">
        <w:rPr>
          <w:sz w:val="22"/>
        </w:rPr>
        <w:t>Be available for face to face or telephone consultation, collaboration and necessary referrals during office hours</w:t>
      </w:r>
    </w:p>
    <w:p w:rsidR="00200B80" w:rsidRPr="00C746C4" w:rsidRDefault="00200B80" w:rsidP="00200B80">
      <w:pPr>
        <w:pStyle w:val="ListParagraph"/>
        <w:numPr>
          <w:ilvl w:val="0"/>
          <w:numId w:val="2"/>
        </w:numPr>
        <w:spacing w:after="0"/>
        <w:rPr>
          <w:sz w:val="22"/>
        </w:rPr>
      </w:pPr>
      <w:r w:rsidRPr="00C746C4">
        <w:rPr>
          <w:sz w:val="22"/>
        </w:rPr>
        <w:t>Meet periodically to discuss clinical issues</w:t>
      </w:r>
    </w:p>
    <w:p w:rsidR="00200B80" w:rsidRPr="00C746C4" w:rsidRDefault="00200B80" w:rsidP="00200B80">
      <w:pPr>
        <w:pStyle w:val="ListParagraph"/>
        <w:numPr>
          <w:ilvl w:val="0"/>
          <w:numId w:val="2"/>
        </w:numPr>
        <w:spacing w:after="0"/>
        <w:rPr>
          <w:sz w:val="22"/>
        </w:rPr>
      </w:pPr>
      <w:r w:rsidRPr="00C746C4">
        <w:rPr>
          <w:sz w:val="22"/>
        </w:rPr>
        <w:t>Be available for supervision as defined in the protocol for management of clinical problems, evaluation of care and improvement of patient outcomes.</w:t>
      </w:r>
    </w:p>
    <w:p w:rsidR="00200B80" w:rsidRDefault="00200B80" w:rsidP="00200B80">
      <w:pPr>
        <w:pStyle w:val="BodyA"/>
        <w:rPr>
          <w:rFonts w:asciiTheme="minorHAnsi" w:eastAsia="Calibri" w:hAnsiTheme="minorHAnsi" w:cs="Calibri"/>
        </w:rPr>
      </w:pPr>
    </w:p>
    <w:p w:rsidR="00200B80" w:rsidRPr="00C746C4" w:rsidRDefault="00200B80" w:rsidP="00200B80">
      <w:pPr>
        <w:pStyle w:val="BodyA"/>
        <w:rPr>
          <w:rFonts w:asciiTheme="minorHAnsi" w:eastAsia="Calibri" w:hAnsiTheme="minorHAnsi" w:cs="Calibri"/>
        </w:rPr>
      </w:pPr>
      <w:r w:rsidRPr="00C746C4">
        <w:rPr>
          <w:rFonts w:asciiTheme="minorHAnsi" w:eastAsia="Calibri" w:hAnsiTheme="minorHAnsi" w:cs="Calibri"/>
        </w:rPr>
        <w:t xml:space="preserve">As </w:t>
      </w:r>
      <w:r w:rsidRPr="00C746C4">
        <w:rPr>
          <w:rFonts w:asciiTheme="minorHAnsi" w:eastAsia="Calibri" w:hAnsiTheme="minorHAnsi" w:cs="Calibri"/>
          <w:noProof/>
        </w:rPr>
        <w:t>physician</w:t>
      </w:r>
      <w:r w:rsidRPr="00C746C4">
        <w:rPr>
          <w:rFonts w:asciiTheme="minorHAnsi" w:eastAsia="Calibri" w:hAnsiTheme="minorHAnsi" w:cs="Calibri"/>
        </w:rPr>
        <w:t xml:space="preserve"> assistant, (ENTER PA NAME), I agree to:</w:t>
      </w:r>
    </w:p>
    <w:p w:rsidR="00200B80" w:rsidRPr="00C746C4" w:rsidRDefault="00200B80" w:rsidP="00200B80">
      <w:pPr>
        <w:pStyle w:val="ListParagraph"/>
        <w:numPr>
          <w:ilvl w:val="0"/>
          <w:numId w:val="3"/>
        </w:numPr>
        <w:spacing w:after="0"/>
        <w:rPr>
          <w:rFonts w:eastAsia="Calibri" w:cs="Calibri"/>
          <w:sz w:val="22"/>
        </w:rPr>
      </w:pPr>
      <w:r w:rsidRPr="00C746C4">
        <w:rPr>
          <w:sz w:val="22"/>
        </w:rPr>
        <w:t>Utilize mutually developed practice protocols, and consult and collaborate on clinical problems and refer as needed</w:t>
      </w:r>
    </w:p>
    <w:p w:rsidR="00200B80" w:rsidRPr="00C746C4" w:rsidRDefault="00200B80" w:rsidP="00200B80">
      <w:pPr>
        <w:pStyle w:val="ListParagraph"/>
        <w:numPr>
          <w:ilvl w:val="0"/>
          <w:numId w:val="3"/>
        </w:numPr>
        <w:spacing w:after="0"/>
        <w:rPr>
          <w:sz w:val="22"/>
        </w:rPr>
      </w:pPr>
      <w:r w:rsidRPr="00C746C4">
        <w:rPr>
          <w:sz w:val="22"/>
        </w:rPr>
        <w:t>Prescribe medications from the formulary and consult when needed for those medications not approved in the formulary</w:t>
      </w:r>
    </w:p>
    <w:p w:rsidR="00200B80" w:rsidRPr="00C746C4" w:rsidRDefault="00200B80" w:rsidP="00200B80">
      <w:pPr>
        <w:pStyle w:val="ListParagraph"/>
        <w:numPr>
          <w:ilvl w:val="0"/>
          <w:numId w:val="3"/>
        </w:numPr>
        <w:spacing w:after="0"/>
        <w:rPr>
          <w:sz w:val="22"/>
        </w:rPr>
      </w:pPr>
      <w:r w:rsidRPr="00C746C4">
        <w:rPr>
          <w:sz w:val="22"/>
        </w:rPr>
        <w:t>Maintain a record of consultations</w:t>
      </w:r>
    </w:p>
    <w:p w:rsidR="00200B80" w:rsidRPr="00C746C4" w:rsidRDefault="00200B80" w:rsidP="00200B80">
      <w:pPr>
        <w:pStyle w:val="ListParagraph"/>
        <w:numPr>
          <w:ilvl w:val="0"/>
          <w:numId w:val="3"/>
        </w:numPr>
        <w:spacing w:after="0"/>
        <w:rPr>
          <w:sz w:val="22"/>
        </w:rPr>
      </w:pPr>
      <w:r w:rsidRPr="00C746C4">
        <w:rPr>
          <w:sz w:val="22"/>
        </w:rPr>
        <w:t>Document and maintain a record of supervision</w:t>
      </w:r>
    </w:p>
    <w:p w:rsidR="00200B80" w:rsidRPr="00C746C4" w:rsidRDefault="00200B80" w:rsidP="00200B80">
      <w:pPr>
        <w:pStyle w:val="BodyA"/>
        <w:rPr>
          <w:rFonts w:asciiTheme="minorHAnsi" w:eastAsia="Calibri" w:hAnsiTheme="minorHAnsi" w:cs="Calibri"/>
        </w:rPr>
      </w:pPr>
    </w:p>
    <w:p w:rsidR="00200B80" w:rsidRPr="00C746C4" w:rsidRDefault="00200B80" w:rsidP="00200B80">
      <w:pPr>
        <w:pStyle w:val="BodyA"/>
        <w:rPr>
          <w:rFonts w:asciiTheme="minorHAnsi" w:eastAsia="Calibri" w:hAnsiTheme="minorHAnsi" w:cs="Calibri"/>
        </w:rPr>
      </w:pPr>
      <w:r w:rsidRPr="00C746C4">
        <w:rPr>
          <w:rFonts w:asciiTheme="minorHAnsi" w:eastAsia="Calibri" w:hAnsiTheme="minorHAnsi" w:cs="Calibri"/>
        </w:rPr>
        <w:t xml:space="preserve">Dr. (ENTER NAME) and (ENTER PA NAME) agree to the ongoing development of this relationship and evaluation formally and informally. The objective, practice goals, protocols, and details of the supervisory arrangement will be reviewed on </w:t>
      </w:r>
      <w:r w:rsidRPr="00C746C4">
        <w:rPr>
          <w:rFonts w:asciiTheme="minorHAnsi" w:eastAsia="Calibri" w:hAnsiTheme="minorHAnsi" w:cs="Calibri"/>
          <w:noProof/>
        </w:rPr>
        <w:t>a yearly bases</w:t>
      </w:r>
      <w:r w:rsidRPr="00C746C4">
        <w:rPr>
          <w:rFonts w:asciiTheme="minorHAnsi" w:eastAsia="Calibri" w:hAnsiTheme="minorHAnsi" w:cs="Calibri"/>
        </w:rPr>
        <w:t>.</w:t>
      </w:r>
    </w:p>
    <w:p w:rsidR="00200B80" w:rsidRDefault="00200B80" w:rsidP="00200B80">
      <w:pPr>
        <w:pStyle w:val="BodyA"/>
        <w:rPr>
          <w:rFonts w:asciiTheme="minorHAnsi" w:eastAsia="Calibri" w:hAnsiTheme="minorHAnsi" w:cs="Calibri"/>
        </w:rPr>
      </w:pPr>
    </w:p>
    <w:p w:rsidR="00200B80" w:rsidRDefault="00200B80" w:rsidP="00200B80">
      <w:pPr>
        <w:pStyle w:val="BodyA"/>
        <w:rPr>
          <w:rFonts w:asciiTheme="minorHAnsi" w:eastAsia="Calibri" w:hAnsiTheme="minorHAnsi" w:cs="Calibri"/>
        </w:rPr>
      </w:pPr>
      <w:r w:rsidRPr="00C746C4">
        <w:rPr>
          <w:rFonts w:asciiTheme="minorHAnsi" w:eastAsia="Calibri" w:hAnsiTheme="minorHAnsi" w:cs="Calibri"/>
        </w:rPr>
        <w:t>Dr. (ENTER NAME) and (ENTER PA NAME), as parties to the supervisory arrangement</w:t>
      </w:r>
      <w:r w:rsidRPr="00C746C4">
        <w:rPr>
          <w:rFonts w:asciiTheme="minorHAnsi" w:eastAsia="Calibri" w:hAnsiTheme="minorHAnsi" w:cs="Calibri"/>
          <w:noProof/>
        </w:rPr>
        <w:t>,</w:t>
      </w:r>
      <w:r w:rsidRPr="00C746C4">
        <w:rPr>
          <w:rFonts w:asciiTheme="minorHAnsi" w:eastAsia="Calibri" w:hAnsiTheme="minorHAnsi" w:cs="Calibri"/>
        </w:rPr>
        <w:t xml:space="preserve"> are responsible and accountable for performing in accord with the supervisory arrangement and within their separate and distinct scopes of practice.</w:t>
      </w:r>
    </w:p>
    <w:p w:rsidR="00200B80" w:rsidRPr="00C746C4" w:rsidRDefault="00200B80" w:rsidP="00200B80">
      <w:pPr>
        <w:pStyle w:val="BodyA"/>
        <w:rPr>
          <w:rFonts w:asciiTheme="minorHAnsi" w:eastAsia="Calibri" w:hAnsiTheme="minorHAnsi" w:cs="Calibri"/>
        </w:rPr>
      </w:pPr>
    </w:p>
    <w:p w:rsidR="00200B80" w:rsidRDefault="00200B80" w:rsidP="00200B80">
      <w:pPr>
        <w:pStyle w:val="BodyA"/>
        <w:rPr>
          <w:rFonts w:asciiTheme="minorHAnsi" w:eastAsia="Calibri" w:hAnsiTheme="minorHAnsi" w:cs="Calibri"/>
        </w:rPr>
      </w:pPr>
      <w:r w:rsidRPr="00C746C4">
        <w:rPr>
          <w:rFonts w:asciiTheme="minorHAnsi" w:eastAsia="Calibri" w:hAnsiTheme="minorHAnsi" w:cs="Calibri"/>
        </w:rPr>
        <w:t>Agreed to by:    _____________________________________________________</w:t>
      </w:r>
      <w:r w:rsidRPr="00C746C4">
        <w:rPr>
          <w:rFonts w:asciiTheme="minorHAnsi" w:eastAsia="Calibri" w:hAnsiTheme="minorHAnsi" w:cs="Calibri"/>
        </w:rPr>
        <w:br/>
      </w:r>
      <w:r w:rsidRPr="00C746C4">
        <w:rPr>
          <w:rFonts w:asciiTheme="minorHAnsi" w:eastAsia="Calibri" w:hAnsiTheme="minorHAnsi" w:cs="Calibri"/>
        </w:rPr>
        <w:tab/>
      </w:r>
      <w:r w:rsidRPr="00C746C4">
        <w:rPr>
          <w:rFonts w:asciiTheme="minorHAnsi" w:eastAsia="Calibri" w:hAnsiTheme="minorHAnsi" w:cs="Calibri"/>
        </w:rPr>
        <w:tab/>
        <w:t>ENTER DOCTOR NAME</w:t>
      </w:r>
    </w:p>
    <w:p w:rsidR="00200B80" w:rsidRPr="00C746C4" w:rsidRDefault="00200B80" w:rsidP="00200B80">
      <w:pPr>
        <w:pStyle w:val="BodyA"/>
        <w:rPr>
          <w:rFonts w:asciiTheme="minorHAnsi" w:eastAsia="Calibri" w:hAnsiTheme="minorHAnsi" w:cs="Calibri"/>
        </w:rPr>
      </w:pPr>
    </w:p>
    <w:p w:rsidR="00200B80" w:rsidRPr="00C746C4" w:rsidRDefault="00200B80" w:rsidP="00200B80">
      <w:pPr>
        <w:pStyle w:val="BodyA"/>
        <w:rPr>
          <w:rFonts w:asciiTheme="minorHAnsi" w:eastAsia="Calibri" w:hAnsiTheme="minorHAnsi" w:cs="Calibri"/>
        </w:rPr>
      </w:pPr>
      <w:r w:rsidRPr="00C746C4">
        <w:rPr>
          <w:rFonts w:asciiTheme="minorHAnsi" w:eastAsia="Calibri" w:hAnsiTheme="minorHAnsi" w:cs="Calibri"/>
        </w:rPr>
        <w:tab/>
      </w:r>
      <w:r w:rsidRPr="00C746C4">
        <w:rPr>
          <w:rFonts w:asciiTheme="minorHAnsi" w:eastAsia="Calibri" w:hAnsiTheme="minorHAnsi" w:cs="Calibri"/>
        </w:rPr>
        <w:tab/>
        <w:t>_____________________________________________________</w:t>
      </w:r>
      <w:r w:rsidRPr="00C746C4">
        <w:rPr>
          <w:rFonts w:asciiTheme="minorHAnsi" w:eastAsia="Calibri" w:hAnsiTheme="minorHAnsi" w:cs="Calibri"/>
        </w:rPr>
        <w:br/>
      </w:r>
      <w:r w:rsidRPr="00C746C4">
        <w:rPr>
          <w:rFonts w:asciiTheme="minorHAnsi" w:eastAsia="Calibri" w:hAnsiTheme="minorHAnsi" w:cs="Calibri"/>
        </w:rPr>
        <w:tab/>
      </w:r>
      <w:r w:rsidRPr="00C746C4">
        <w:rPr>
          <w:rFonts w:asciiTheme="minorHAnsi" w:eastAsia="Calibri" w:hAnsiTheme="minorHAnsi" w:cs="Calibri"/>
        </w:rPr>
        <w:tab/>
        <w:t>ENTER PA NAME</w:t>
      </w:r>
    </w:p>
    <w:p w:rsidR="00200B80" w:rsidRDefault="00200B80" w:rsidP="00200B80">
      <w:pPr>
        <w:pStyle w:val="BodyA"/>
        <w:rPr>
          <w:rFonts w:asciiTheme="minorHAnsi" w:eastAsia="Calibri" w:hAnsiTheme="minorHAnsi" w:cs="Calibri"/>
        </w:rPr>
      </w:pPr>
    </w:p>
    <w:p w:rsidR="00200B80" w:rsidRDefault="00200B80" w:rsidP="00200B80">
      <w:pPr>
        <w:pStyle w:val="BodyA"/>
        <w:rPr>
          <w:rFonts w:asciiTheme="minorHAnsi" w:eastAsia="Calibri" w:hAnsiTheme="minorHAnsi" w:cs="Calibri"/>
        </w:rPr>
      </w:pPr>
    </w:p>
    <w:p w:rsidR="00200B80" w:rsidRPr="00C746C4" w:rsidRDefault="00200B80" w:rsidP="00200B80">
      <w:pPr>
        <w:pStyle w:val="BodyA"/>
        <w:rPr>
          <w:rFonts w:asciiTheme="minorHAnsi" w:eastAsia="Calibri" w:hAnsiTheme="minorHAnsi" w:cs="Calibri"/>
        </w:rPr>
      </w:pPr>
      <w:r w:rsidRPr="00C746C4">
        <w:rPr>
          <w:rFonts w:asciiTheme="minorHAnsi" w:eastAsia="Calibri" w:hAnsiTheme="minorHAnsi" w:cs="Calibri"/>
        </w:rPr>
        <w:t>APPROVAL DATE: ____________________________________________________</w:t>
      </w:r>
    </w:p>
    <w:p w:rsidR="00200B80" w:rsidRDefault="00200B80" w:rsidP="00200B80">
      <w:pPr>
        <w:pStyle w:val="BodyA"/>
        <w:rPr>
          <w:rFonts w:asciiTheme="minorHAnsi" w:eastAsia="Calibri" w:hAnsiTheme="minorHAnsi" w:cs="Calibri"/>
        </w:rPr>
      </w:pPr>
    </w:p>
    <w:p w:rsidR="00200B80" w:rsidRDefault="00200B80" w:rsidP="00200B80">
      <w:pPr>
        <w:pStyle w:val="BodyA"/>
        <w:rPr>
          <w:rFonts w:asciiTheme="minorHAnsi" w:eastAsia="Calibri" w:hAnsiTheme="minorHAnsi" w:cs="Calibri"/>
        </w:rPr>
      </w:pPr>
    </w:p>
    <w:p w:rsidR="00200B80" w:rsidRPr="00441F4B" w:rsidRDefault="00200B80" w:rsidP="00200B80">
      <w:pPr>
        <w:pStyle w:val="BodyA"/>
        <w:rPr>
          <w:rFonts w:asciiTheme="minorHAnsi" w:eastAsia="Calibri" w:hAnsiTheme="minorHAnsi" w:cs="Calibri"/>
        </w:rPr>
      </w:pPr>
      <w:r w:rsidRPr="00C746C4">
        <w:rPr>
          <w:rFonts w:asciiTheme="minorHAnsi" w:eastAsia="Calibri" w:hAnsiTheme="minorHAnsi" w:cs="Calibri"/>
        </w:rPr>
        <w:t>REVIEW DATE: ______________________________________________________</w:t>
      </w:r>
    </w:p>
    <w:p w:rsidR="00200B80" w:rsidRDefault="00200B80" w:rsidP="00200B80">
      <w:pPr>
        <w:spacing w:after="0"/>
        <w:rPr>
          <w:rFonts w:eastAsia="Calibri" w:cs="Calibri"/>
          <w:b/>
          <w:bCs/>
          <w:sz w:val="22"/>
        </w:rPr>
      </w:pPr>
      <w:r w:rsidRPr="00441F4B">
        <w:rPr>
          <w:rFonts w:eastAsia="Calibri" w:cs="Calibri"/>
          <w:b/>
          <w:bCs/>
          <w:sz w:val="22"/>
        </w:rPr>
        <w:br w:type="page"/>
      </w:r>
    </w:p>
    <w:p w:rsidR="00200B80" w:rsidRDefault="00200B80" w:rsidP="00200B80">
      <w:pPr>
        <w:spacing w:after="0"/>
        <w:jc w:val="center"/>
        <w:rPr>
          <w:rFonts w:eastAsia="Times New Roman" w:cs="Times New Roman"/>
          <w:b/>
          <w:bCs/>
          <w:sz w:val="32"/>
          <w:szCs w:val="32"/>
        </w:rPr>
      </w:pPr>
      <w:r>
        <w:rPr>
          <w:rFonts w:eastAsia="Times New Roman" w:cs="Times New Roman"/>
          <w:b/>
          <w:bCs/>
          <w:sz w:val="32"/>
          <w:szCs w:val="32"/>
        </w:rPr>
        <w:lastRenderedPageBreak/>
        <w:t>Annual Reviews of Supervisory Arrangement</w:t>
      </w:r>
    </w:p>
    <w:p w:rsidR="00200B80" w:rsidRDefault="00200B80" w:rsidP="00200B80">
      <w:pPr>
        <w:spacing w:after="0"/>
        <w:rPr>
          <w:rFonts w:eastAsia="Times New Roman" w:cs="Times New Roman"/>
          <w:b/>
          <w:bCs/>
          <w:sz w:val="32"/>
          <w:szCs w:val="32"/>
        </w:rPr>
      </w:pPr>
    </w:p>
    <w:p w:rsidR="00200B80" w:rsidRPr="0029368D" w:rsidRDefault="00200B80" w:rsidP="00200B80">
      <w:pPr>
        <w:pStyle w:val="Body"/>
        <w:rPr>
          <w:rFonts w:asciiTheme="minorHAnsi" w:eastAsia="Times New Roman" w:hAnsiTheme="minorHAnsi" w:cs="Times New Roman"/>
        </w:rPr>
      </w:pPr>
      <w:r w:rsidRPr="0029368D">
        <w:rPr>
          <w:rFonts w:asciiTheme="minorHAnsi" w:hAnsiTheme="minorHAnsi"/>
        </w:rPr>
        <w:t>_________________________________________________________________________</w:t>
      </w:r>
      <w:r>
        <w:rPr>
          <w:rFonts w:asciiTheme="minorHAnsi" w:hAnsiTheme="minorHAnsi"/>
        </w:rPr>
        <w:br/>
        <w:t>Physician Assistant</w:t>
      </w:r>
      <w:r>
        <w:rPr>
          <w:rFonts w:asciiTheme="minorHAnsi" w:hAnsiTheme="minorHAnsi"/>
        </w:rPr>
        <w:tab/>
      </w:r>
      <w:r>
        <w:rPr>
          <w:rFonts w:asciiTheme="minorHAnsi" w:hAnsiTheme="minorHAnsi"/>
        </w:rPr>
        <w:tab/>
      </w:r>
      <w:r>
        <w:rPr>
          <w:rFonts w:asciiTheme="minorHAnsi" w:hAnsiTheme="minorHAnsi"/>
        </w:rPr>
        <w:tab/>
      </w:r>
      <w:r w:rsidRPr="0029368D">
        <w:rPr>
          <w:rFonts w:asciiTheme="minorHAnsi" w:hAnsiTheme="minorHAnsi"/>
        </w:rPr>
        <w:t xml:space="preserve">                                                            Date</w:t>
      </w:r>
    </w:p>
    <w:p w:rsidR="00200B80" w:rsidRPr="0029368D" w:rsidRDefault="00200B80" w:rsidP="00200B80">
      <w:pPr>
        <w:pStyle w:val="Body"/>
        <w:rPr>
          <w:rFonts w:asciiTheme="minorHAnsi" w:eastAsia="Times New Roman" w:hAnsiTheme="minorHAnsi" w:cs="Times New Roman"/>
        </w:rPr>
      </w:pPr>
    </w:p>
    <w:p w:rsidR="00200B80" w:rsidRPr="0029368D" w:rsidRDefault="00200B80" w:rsidP="00200B80">
      <w:pPr>
        <w:pStyle w:val="Body"/>
        <w:rPr>
          <w:rFonts w:asciiTheme="minorHAnsi" w:eastAsia="Times New Roman" w:hAnsiTheme="minorHAnsi" w:cs="Times New Roman"/>
        </w:rPr>
      </w:pPr>
      <w:r w:rsidRPr="0029368D">
        <w:rPr>
          <w:rFonts w:asciiTheme="minorHAnsi" w:hAnsiTheme="minorHAnsi"/>
        </w:rPr>
        <w:t>_________________________________________________________________________</w:t>
      </w:r>
      <w:r>
        <w:rPr>
          <w:rFonts w:asciiTheme="minorHAnsi" w:eastAsia="Times New Roman" w:hAnsiTheme="minorHAnsi" w:cs="Times New Roman"/>
        </w:rPr>
        <w:tab/>
      </w:r>
      <w:r>
        <w:rPr>
          <w:rFonts w:asciiTheme="minorHAnsi" w:eastAsia="Times New Roman" w:hAnsiTheme="minorHAnsi" w:cs="Times New Roman"/>
        </w:rPr>
        <w:tab/>
      </w:r>
    </w:p>
    <w:p w:rsidR="00200B80" w:rsidRPr="0029368D" w:rsidRDefault="00200B80" w:rsidP="00200B80">
      <w:pPr>
        <w:pStyle w:val="Body"/>
        <w:rPr>
          <w:rFonts w:asciiTheme="minorHAnsi" w:eastAsia="Times New Roman" w:hAnsiTheme="minorHAnsi" w:cs="Times New Roman"/>
        </w:rPr>
      </w:pPr>
      <w:r>
        <w:rPr>
          <w:rFonts w:asciiTheme="minorHAnsi" w:hAnsiTheme="minorHAnsi"/>
        </w:rPr>
        <w:t>Primary Supervising</w:t>
      </w:r>
      <w:r w:rsidRPr="0029368D">
        <w:rPr>
          <w:rFonts w:asciiTheme="minorHAnsi" w:hAnsiTheme="minorHAnsi"/>
        </w:rPr>
        <w:t xml:space="preserve"> Physician                                                   </w:t>
      </w:r>
      <w:r>
        <w:rPr>
          <w:rFonts w:asciiTheme="minorHAnsi" w:hAnsiTheme="minorHAnsi"/>
        </w:rPr>
        <w:t xml:space="preserve">                              </w:t>
      </w:r>
      <w:r w:rsidRPr="0029368D">
        <w:rPr>
          <w:rFonts w:asciiTheme="minorHAnsi" w:hAnsiTheme="minorHAnsi"/>
        </w:rPr>
        <w:t>Date</w:t>
      </w:r>
    </w:p>
    <w:p w:rsidR="00200B80" w:rsidRPr="0029368D" w:rsidRDefault="00200B80" w:rsidP="00200B80">
      <w:pPr>
        <w:pStyle w:val="Body"/>
        <w:rPr>
          <w:rFonts w:asciiTheme="minorHAnsi" w:eastAsia="Times New Roman" w:hAnsiTheme="minorHAnsi" w:cs="Times New Roman"/>
        </w:rPr>
      </w:pPr>
    </w:p>
    <w:p w:rsidR="00200B80" w:rsidRDefault="00200B80" w:rsidP="00200B80">
      <w:pPr>
        <w:pStyle w:val="Body"/>
        <w:rPr>
          <w:rFonts w:asciiTheme="minorHAnsi" w:hAnsiTheme="minorHAnsi"/>
        </w:rPr>
      </w:pPr>
    </w:p>
    <w:p w:rsidR="00200B80" w:rsidRPr="00C746C4" w:rsidRDefault="00200B80" w:rsidP="00200B80">
      <w:pPr>
        <w:pStyle w:val="Body"/>
        <w:rPr>
          <w:rFonts w:asciiTheme="minorHAnsi" w:hAnsiTheme="minorHAnsi"/>
        </w:rPr>
      </w:pPr>
      <w:r w:rsidRPr="0029368D">
        <w:rPr>
          <w:rFonts w:asciiTheme="minorHAnsi" w:hAnsiTheme="minorHAnsi"/>
        </w:rPr>
        <w:t>_________________________________________________________________________</w:t>
      </w:r>
      <w:r>
        <w:rPr>
          <w:rFonts w:asciiTheme="minorHAnsi" w:hAnsiTheme="minorHAnsi"/>
        </w:rPr>
        <w:br/>
        <w:t>Physician Assistant</w:t>
      </w:r>
      <w:r>
        <w:rPr>
          <w:rFonts w:asciiTheme="minorHAnsi" w:hAnsiTheme="minorHAnsi"/>
        </w:rPr>
        <w:tab/>
      </w:r>
      <w:r>
        <w:rPr>
          <w:rFonts w:asciiTheme="minorHAnsi" w:hAnsiTheme="minorHAnsi"/>
        </w:rPr>
        <w:tab/>
      </w:r>
      <w:r>
        <w:rPr>
          <w:rFonts w:asciiTheme="minorHAnsi" w:hAnsiTheme="minorHAnsi"/>
        </w:rPr>
        <w:tab/>
      </w:r>
      <w:r w:rsidRPr="0029368D">
        <w:rPr>
          <w:rFonts w:asciiTheme="minorHAnsi" w:hAnsiTheme="minorHAnsi"/>
        </w:rPr>
        <w:t xml:space="preserve">                                                            Date</w:t>
      </w:r>
    </w:p>
    <w:p w:rsidR="00200B80" w:rsidRPr="0029368D" w:rsidRDefault="00200B80" w:rsidP="00200B80">
      <w:pPr>
        <w:pStyle w:val="Body"/>
        <w:rPr>
          <w:rFonts w:asciiTheme="minorHAnsi" w:eastAsia="Times New Roman" w:hAnsiTheme="minorHAnsi" w:cs="Times New Roman"/>
        </w:rPr>
      </w:pPr>
    </w:p>
    <w:p w:rsidR="00200B80" w:rsidRPr="0029368D" w:rsidRDefault="00200B80" w:rsidP="00200B80">
      <w:pPr>
        <w:pStyle w:val="Body"/>
        <w:rPr>
          <w:rFonts w:asciiTheme="minorHAnsi" w:eastAsia="Times New Roman" w:hAnsiTheme="minorHAnsi" w:cs="Times New Roman"/>
        </w:rPr>
      </w:pPr>
      <w:r w:rsidRPr="0029368D">
        <w:rPr>
          <w:rFonts w:asciiTheme="minorHAnsi" w:hAnsiTheme="minorHAnsi"/>
        </w:rPr>
        <w:t>_________________________________________________________________________</w:t>
      </w:r>
      <w:r>
        <w:rPr>
          <w:rFonts w:asciiTheme="minorHAnsi" w:eastAsia="Times New Roman" w:hAnsiTheme="minorHAnsi" w:cs="Times New Roman"/>
        </w:rPr>
        <w:tab/>
      </w:r>
      <w:r>
        <w:rPr>
          <w:rFonts w:asciiTheme="minorHAnsi" w:eastAsia="Times New Roman" w:hAnsiTheme="minorHAnsi" w:cs="Times New Roman"/>
        </w:rPr>
        <w:tab/>
      </w:r>
    </w:p>
    <w:p w:rsidR="00200B80" w:rsidRDefault="00200B80" w:rsidP="00200B80">
      <w:pPr>
        <w:pStyle w:val="Body"/>
        <w:rPr>
          <w:rFonts w:asciiTheme="minorHAnsi" w:hAnsiTheme="minorHAnsi"/>
        </w:rPr>
      </w:pPr>
      <w:r>
        <w:rPr>
          <w:rFonts w:asciiTheme="minorHAnsi" w:hAnsiTheme="minorHAnsi"/>
        </w:rPr>
        <w:t>Primary Supervising</w:t>
      </w:r>
      <w:r w:rsidRPr="0029368D">
        <w:rPr>
          <w:rFonts w:asciiTheme="minorHAnsi" w:hAnsiTheme="minorHAnsi"/>
        </w:rPr>
        <w:t xml:space="preserve"> Physician                                                   </w:t>
      </w:r>
      <w:r>
        <w:rPr>
          <w:rFonts w:asciiTheme="minorHAnsi" w:hAnsiTheme="minorHAnsi"/>
        </w:rPr>
        <w:t xml:space="preserve">                              </w:t>
      </w:r>
      <w:r w:rsidRPr="0029368D">
        <w:rPr>
          <w:rFonts w:asciiTheme="minorHAnsi" w:hAnsiTheme="minorHAnsi"/>
        </w:rPr>
        <w:t>Date</w:t>
      </w:r>
    </w:p>
    <w:p w:rsidR="00200B80" w:rsidRPr="0029368D" w:rsidRDefault="00200B80" w:rsidP="00200B80">
      <w:pPr>
        <w:pStyle w:val="Body"/>
        <w:rPr>
          <w:rFonts w:asciiTheme="minorHAnsi" w:eastAsia="Times New Roman" w:hAnsiTheme="minorHAnsi" w:cs="Times New Roman"/>
        </w:rPr>
      </w:pPr>
    </w:p>
    <w:p w:rsidR="00200B80" w:rsidRDefault="00200B80" w:rsidP="00200B80">
      <w:pPr>
        <w:pStyle w:val="Body"/>
        <w:rPr>
          <w:rFonts w:asciiTheme="minorHAnsi" w:hAnsiTheme="minorHAnsi"/>
        </w:rPr>
      </w:pPr>
    </w:p>
    <w:p w:rsidR="00200B80" w:rsidRPr="0029368D" w:rsidRDefault="00200B80" w:rsidP="00200B80">
      <w:pPr>
        <w:pStyle w:val="Body"/>
        <w:rPr>
          <w:rFonts w:asciiTheme="minorHAnsi" w:eastAsia="Times New Roman" w:hAnsiTheme="minorHAnsi" w:cs="Times New Roman"/>
        </w:rPr>
      </w:pPr>
      <w:r w:rsidRPr="0029368D">
        <w:rPr>
          <w:rFonts w:asciiTheme="minorHAnsi" w:hAnsiTheme="minorHAnsi"/>
        </w:rPr>
        <w:t>_________________________________________________________________________</w:t>
      </w:r>
      <w:r>
        <w:rPr>
          <w:rFonts w:asciiTheme="minorHAnsi" w:hAnsiTheme="minorHAnsi"/>
        </w:rPr>
        <w:br/>
        <w:t>Physician Assistant</w:t>
      </w:r>
      <w:r>
        <w:rPr>
          <w:rFonts w:asciiTheme="minorHAnsi" w:hAnsiTheme="minorHAnsi"/>
        </w:rPr>
        <w:tab/>
      </w:r>
      <w:r>
        <w:rPr>
          <w:rFonts w:asciiTheme="minorHAnsi" w:hAnsiTheme="minorHAnsi"/>
        </w:rPr>
        <w:tab/>
      </w:r>
      <w:r>
        <w:rPr>
          <w:rFonts w:asciiTheme="minorHAnsi" w:hAnsiTheme="minorHAnsi"/>
        </w:rPr>
        <w:tab/>
      </w:r>
      <w:r w:rsidRPr="0029368D">
        <w:rPr>
          <w:rFonts w:asciiTheme="minorHAnsi" w:hAnsiTheme="minorHAnsi"/>
        </w:rPr>
        <w:t xml:space="preserve">                                                            Date</w:t>
      </w:r>
    </w:p>
    <w:p w:rsidR="00200B80" w:rsidRPr="0029368D" w:rsidRDefault="00200B80" w:rsidP="00200B80">
      <w:pPr>
        <w:pStyle w:val="Body"/>
        <w:rPr>
          <w:rFonts w:asciiTheme="minorHAnsi" w:eastAsia="Times New Roman" w:hAnsiTheme="minorHAnsi" w:cs="Times New Roman"/>
        </w:rPr>
      </w:pPr>
    </w:p>
    <w:p w:rsidR="00200B80" w:rsidRPr="0029368D" w:rsidRDefault="00200B80" w:rsidP="00200B80">
      <w:pPr>
        <w:pStyle w:val="Body"/>
        <w:rPr>
          <w:rFonts w:asciiTheme="minorHAnsi" w:eastAsia="Times New Roman" w:hAnsiTheme="minorHAnsi" w:cs="Times New Roman"/>
        </w:rPr>
      </w:pPr>
      <w:r w:rsidRPr="0029368D">
        <w:rPr>
          <w:rFonts w:asciiTheme="minorHAnsi" w:hAnsiTheme="minorHAnsi"/>
        </w:rPr>
        <w:t>_________________________________________________________________________</w:t>
      </w:r>
      <w:r>
        <w:rPr>
          <w:rFonts w:asciiTheme="minorHAnsi" w:eastAsia="Times New Roman" w:hAnsiTheme="minorHAnsi" w:cs="Times New Roman"/>
        </w:rPr>
        <w:tab/>
      </w:r>
      <w:r>
        <w:rPr>
          <w:rFonts w:asciiTheme="minorHAnsi" w:eastAsia="Times New Roman" w:hAnsiTheme="minorHAnsi" w:cs="Times New Roman"/>
        </w:rPr>
        <w:tab/>
      </w:r>
    </w:p>
    <w:p w:rsidR="00200B80" w:rsidRDefault="00200B80" w:rsidP="00200B80">
      <w:pPr>
        <w:pStyle w:val="Body"/>
        <w:rPr>
          <w:rFonts w:asciiTheme="minorHAnsi" w:hAnsiTheme="minorHAnsi"/>
        </w:rPr>
      </w:pPr>
      <w:r>
        <w:rPr>
          <w:rFonts w:asciiTheme="minorHAnsi" w:hAnsiTheme="minorHAnsi"/>
        </w:rPr>
        <w:t>Primary Supervising</w:t>
      </w:r>
      <w:r w:rsidRPr="0029368D">
        <w:rPr>
          <w:rFonts w:asciiTheme="minorHAnsi" w:hAnsiTheme="minorHAnsi"/>
        </w:rPr>
        <w:t xml:space="preserve"> Physician                                                   </w:t>
      </w:r>
      <w:r>
        <w:rPr>
          <w:rFonts w:asciiTheme="minorHAnsi" w:hAnsiTheme="minorHAnsi"/>
        </w:rPr>
        <w:t xml:space="preserve">                              </w:t>
      </w:r>
      <w:r w:rsidRPr="0029368D">
        <w:rPr>
          <w:rFonts w:asciiTheme="minorHAnsi" w:hAnsiTheme="minorHAnsi"/>
        </w:rPr>
        <w:t>Date</w:t>
      </w:r>
    </w:p>
    <w:p w:rsidR="00200B80" w:rsidRPr="0029368D" w:rsidRDefault="00200B80" w:rsidP="00200B80">
      <w:pPr>
        <w:pStyle w:val="Body"/>
        <w:rPr>
          <w:rFonts w:asciiTheme="minorHAnsi" w:eastAsia="Times New Roman" w:hAnsiTheme="minorHAnsi" w:cs="Times New Roman"/>
        </w:rPr>
      </w:pPr>
    </w:p>
    <w:p w:rsidR="00200B80" w:rsidRDefault="00200B80" w:rsidP="00200B80">
      <w:pPr>
        <w:pStyle w:val="Body"/>
        <w:rPr>
          <w:rFonts w:asciiTheme="minorHAnsi" w:hAnsiTheme="minorHAnsi"/>
        </w:rPr>
      </w:pPr>
    </w:p>
    <w:p w:rsidR="00200B80" w:rsidRPr="0029368D" w:rsidRDefault="00200B80" w:rsidP="00200B80">
      <w:pPr>
        <w:pStyle w:val="Body"/>
        <w:rPr>
          <w:rFonts w:asciiTheme="minorHAnsi" w:eastAsia="Times New Roman" w:hAnsiTheme="minorHAnsi" w:cs="Times New Roman"/>
        </w:rPr>
      </w:pPr>
      <w:r w:rsidRPr="0029368D">
        <w:rPr>
          <w:rFonts w:asciiTheme="minorHAnsi" w:hAnsiTheme="minorHAnsi"/>
        </w:rPr>
        <w:t>_________________________________________________________________________</w:t>
      </w:r>
      <w:r>
        <w:rPr>
          <w:rFonts w:asciiTheme="minorHAnsi" w:hAnsiTheme="minorHAnsi"/>
        </w:rPr>
        <w:br/>
        <w:t>Physician Assistant</w:t>
      </w:r>
      <w:r>
        <w:rPr>
          <w:rFonts w:asciiTheme="minorHAnsi" w:hAnsiTheme="minorHAnsi"/>
        </w:rPr>
        <w:tab/>
      </w:r>
      <w:r>
        <w:rPr>
          <w:rFonts w:asciiTheme="minorHAnsi" w:hAnsiTheme="minorHAnsi"/>
        </w:rPr>
        <w:tab/>
      </w:r>
      <w:r>
        <w:rPr>
          <w:rFonts w:asciiTheme="minorHAnsi" w:hAnsiTheme="minorHAnsi"/>
        </w:rPr>
        <w:tab/>
      </w:r>
      <w:r w:rsidRPr="0029368D">
        <w:rPr>
          <w:rFonts w:asciiTheme="minorHAnsi" w:hAnsiTheme="minorHAnsi"/>
        </w:rPr>
        <w:t xml:space="preserve">                                                            Date</w:t>
      </w:r>
    </w:p>
    <w:p w:rsidR="00200B80" w:rsidRPr="0029368D" w:rsidRDefault="00200B80" w:rsidP="00200B80">
      <w:pPr>
        <w:pStyle w:val="Body"/>
        <w:rPr>
          <w:rFonts w:asciiTheme="minorHAnsi" w:eastAsia="Times New Roman" w:hAnsiTheme="minorHAnsi" w:cs="Times New Roman"/>
        </w:rPr>
      </w:pPr>
    </w:p>
    <w:p w:rsidR="00200B80" w:rsidRPr="0029368D" w:rsidRDefault="00200B80" w:rsidP="00200B80">
      <w:pPr>
        <w:pStyle w:val="Body"/>
        <w:rPr>
          <w:rFonts w:asciiTheme="minorHAnsi" w:eastAsia="Times New Roman" w:hAnsiTheme="minorHAnsi" w:cs="Times New Roman"/>
        </w:rPr>
      </w:pPr>
      <w:r w:rsidRPr="0029368D">
        <w:rPr>
          <w:rFonts w:asciiTheme="minorHAnsi" w:hAnsiTheme="minorHAnsi"/>
        </w:rPr>
        <w:t>_________________________________________________________________________</w:t>
      </w:r>
      <w:r>
        <w:rPr>
          <w:rFonts w:asciiTheme="minorHAnsi" w:eastAsia="Times New Roman" w:hAnsiTheme="minorHAnsi" w:cs="Times New Roman"/>
        </w:rPr>
        <w:tab/>
      </w:r>
      <w:r>
        <w:rPr>
          <w:rFonts w:asciiTheme="minorHAnsi" w:eastAsia="Times New Roman" w:hAnsiTheme="minorHAnsi" w:cs="Times New Roman"/>
        </w:rPr>
        <w:tab/>
      </w:r>
    </w:p>
    <w:p w:rsidR="00200B80" w:rsidRDefault="00200B80" w:rsidP="00200B80">
      <w:pPr>
        <w:pStyle w:val="Body"/>
        <w:rPr>
          <w:rFonts w:asciiTheme="minorHAnsi" w:hAnsiTheme="minorHAnsi"/>
        </w:rPr>
      </w:pPr>
      <w:r>
        <w:rPr>
          <w:rFonts w:asciiTheme="minorHAnsi" w:hAnsiTheme="minorHAnsi"/>
        </w:rPr>
        <w:t>Primary Supervising</w:t>
      </w:r>
      <w:r w:rsidRPr="0029368D">
        <w:rPr>
          <w:rFonts w:asciiTheme="minorHAnsi" w:hAnsiTheme="minorHAnsi"/>
        </w:rPr>
        <w:t xml:space="preserve"> Physician                                                   </w:t>
      </w:r>
      <w:r>
        <w:rPr>
          <w:rFonts w:asciiTheme="minorHAnsi" w:hAnsiTheme="minorHAnsi"/>
        </w:rPr>
        <w:t xml:space="preserve">                              </w:t>
      </w:r>
      <w:r w:rsidRPr="0029368D">
        <w:rPr>
          <w:rFonts w:asciiTheme="minorHAnsi" w:hAnsiTheme="minorHAnsi"/>
        </w:rPr>
        <w:t>Date</w:t>
      </w:r>
    </w:p>
    <w:p w:rsidR="00200B80" w:rsidRPr="0029368D" w:rsidRDefault="00200B80" w:rsidP="00200B80">
      <w:pPr>
        <w:pStyle w:val="Body"/>
        <w:rPr>
          <w:rFonts w:asciiTheme="minorHAnsi" w:eastAsia="Times New Roman" w:hAnsiTheme="minorHAnsi" w:cs="Times New Roman"/>
        </w:rPr>
      </w:pPr>
    </w:p>
    <w:p w:rsidR="00200B80" w:rsidRDefault="00200B80" w:rsidP="00200B80">
      <w:pPr>
        <w:pStyle w:val="Body"/>
        <w:rPr>
          <w:rFonts w:asciiTheme="minorHAnsi" w:hAnsiTheme="minorHAnsi"/>
        </w:rPr>
      </w:pPr>
    </w:p>
    <w:p w:rsidR="00200B80" w:rsidRPr="0029368D" w:rsidRDefault="00200B80" w:rsidP="00200B80">
      <w:pPr>
        <w:pStyle w:val="Body"/>
        <w:rPr>
          <w:rFonts w:asciiTheme="minorHAnsi" w:eastAsia="Times New Roman" w:hAnsiTheme="minorHAnsi" w:cs="Times New Roman"/>
        </w:rPr>
      </w:pPr>
      <w:r w:rsidRPr="0029368D">
        <w:rPr>
          <w:rFonts w:asciiTheme="minorHAnsi" w:hAnsiTheme="minorHAnsi"/>
        </w:rPr>
        <w:t>_________________________________________________________________________</w:t>
      </w:r>
      <w:r>
        <w:rPr>
          <w:rFonts w:asciiTheme="minorHAnsi" w:hAnsiTheme="minorHAnsi"/>
        </w:rPr>
        <w:br/>
        <w:t>Physician Assistant</w:t>
      </w:r>
      <w:r>
        <w:rPr>
          <w:rFonts w:asciiTheme="minorHAnsi" w:hAnsiTheme="minorHAnsi"/>
        </w:rPr>
        <w:tab/>
      </w:r>
      <w:r>
        <w:rPr>
          <w:rFonts w:asciiTheme="minorHAnsi" w:hAnsiTheme="minorHAnsi"/>
        </w:rPr>
        <w:tab/>
      </w:r>
      <w:r>
        <w:rPr>
          <w:rFonts w:asciiTheme="minorHAnsi" w:hAnsiTheme="minorHAnsi"/>
        </w:rPr>
        <w:tab/>
      </w:r>
      <w:r w:rsidRPr="0029368D">
        <w:rPr>
          <w:rFonts w:asciiTheme="minorHAnsi" w:hAnsiTheme="minorHAnsi"/>
        </w:rPr>
        <w:t xml:space="preserve">                                                            Date</w:t>
      </w:r>
    </w:p>
    <w:p w:rsidR="00200B80" w:rsidRPr="0029368D" w:rsidRDefault="00200B80" w:rsidP="00200B80">
      <w:pPr>
        <w:pStyle w:val="Body"/>
        <w:rPr>
          <w:rFonts w:asciiTheme="minorHAnsi" w:eastAsia="Times New Roman" w:hAnsiTheme="minorHAnsi" w:cs="Times New Roman"/>
        </w:rPr>
      </w:pPr>
    </w:p>
    <w:p w:rsidR="00200B80" w:rsidRPr="0029368D" w:rsidRDefault="00200B80" w:rsidP="00200B80">
      <w:pPr>
        <w:pStyle w:val="Body"/>
        <w:rPr>
          <w:rFonts w:asciiTheme="minorHAnsi" w:eastAsia="Times New Roman" w:hAnsiTheme="minorHAnsi" w:cs="Times New Roman"/>
        </w:rPr>
      </w:pPr>
      <w:r w:rsidRPr="0029368D">
        <w:rPr>
          <w:rFonts w:asciiTheme="minorHAnsi" w:hAnsiTheme="minorHAnsi"/>
        </w:rPr>
        <w:t>_________________________________________________________________________</w:t>
      </w:r>
      <w:r>
        <w:rPr>
          <w:rFonts w:asciiTheme="minorHAnsi" w:eastAsia="Times New Roman" w:hAnsiTheme="minorHAnsi" w:cs="Times New Roman"/>
        </w:rPr>
        <w:tab/>
      </w:r>
      <w:r>
        <w:rPr>
          <w:rFonts w:asciiTheme="minorHAnsi" w:eastAsia="Times New Roman" w:hAnsiTheme="minorHAnsi" w:cs="Times New Roman"/>
        </w:rPr>
        <w:tab/>
      </w:r>
    </w:p>
    <w:p w:rsidR="00200B80" w:rsidRDefault="00200B80" w:rsidP="00200B80">
      <w:pPr>
        <w:pStyle w:val="Body"/>
        <w:rPr>
          <w:rFonts w:asciiTheme="minorHAnsi" w:hAnsiTheme="minorHAnsi"/>
        </w:rPr>
      </w:pPr>
      <w:r>
        <w:rPr>
          <w:rFonts w:asciiTheme="minorHAnsi" w:hAnsiTheme="minorHAnsi"/>
        </w:rPr>
        <w:t>Primary Supervising</w:t>
      </w:r>
      <w:r w:rsidRPr="0029368D">
        <w:rPr>
          <w:rFonts w:asciiTheme="minorHAnsi" w:hAnsiTheme="minorHAnsi"/>
        </w:rPr>
        <w:t xml:space="preserve"> Physician                                                   </w:t>
      </w:r>
      <w:r>
        <w:rPr>
          <w:rFonts w:asciiTheme="minorHAnsi" w:hAnsiTheme="minorHAnsi"/>
        </w:rPr>
        <w:t xml:space="preserve">                              </w:t>
      </w:r>
      <w:r w:rsidRPr="0029368D">
        <w:rPr>
          <w:rFonts w:asciiTheme="minorHAnsi" w:hAnsiTheme="minorHAnsi"/>
        </w:rPr>
        <w:t>Date</w:t>
      </w:r>
    </w:p>
    <w:p w:rsidR="00200B80" w:rsidRPr="0029368D" w:rsidRDefault="00200B80" w:rsidP="00200B80">
      <w:pPr>
        <w:pStyle w:val="Body"/>
        <w:rPr>
          <w:rFonts w:asciiTheme="minorHAnsi" w:eastAsia="Times New Roman" w:hAnsiTheme="minorHAnsi" w:cs="Times New Roman"/>
        </w:rPr>
      </w:pPr>
    </w:p>
    <w:p w:rsidR="00200B80" w:rsidRDefault="00200B80" w:rsidP="00200B80">
      <w:pPr>
        <w:pStyle w:val="Body"/>
        <w:rPr>
          <w:rFonts w:asciiTheme="minorHAnsi" w:hAnsiTheme="minorHAnsi"/>
        </w:rPr>
      </w:pPr>
    </w:p>
    <w:p w:rsidR="00200B80" w:rsidRPr="0029368D" w:rsidRDefault="00200B80" w:rsidP="00200B80">
      <w:pPr>
        <w:pStyle w:val="Body"/>
        <w:rPr>
          <w:rFonts w:asciiTheme="minorHAnsi" w:eastAsia="Times New Roman" w:hAnsiTheme="minorHAnsi" w:cs="Times New Roman"/>
        </w:rPr>
      </w:pPr>
      <w:r w:rsidRPr="0029368D">
        <w:rPr>
          <w:rFonts w:asciiTheme="minorHAnsi" w:hAnsiTheme="minorHAnsi"/>
        </w:rPr>
        <w:t>_________________________________________________________________________</w:t>
      </w:r>
      <w:r>
        <w:rPr>
          <w:rFonts w:asciiTheme="minorHAnsi" w:hAnsiTheme="minorHAnsi"/>
        </w:rPr>
        <w:br/>
        <w:t>Physician Assistant</w:t>
      </w:r>
      <w:r>
        <w:rPr>
          <w:rFonts w:asciiTheme="minorHAnsi" w:hAnsiTheme="minorHAnsi"/>
        </w:rPr>
        <w:tab/>
      </w:r>
      <w:r>
        <w:rPr>
          <w:rFonts w:asciiTheme="minorHAnsi" w:hAnsiTheme="minorHAnsi"/>
        </w:rPr>
        <w:tab/>
      </w:r>
      <w:r>
        <w:rPr>
          <w:rFonts w:asciiTheme="minorHAnsi" w:hAnsiTheme="minorHAnsi"/>
        </w:rPr>
        <w:tab/>
      </w:r>
      <w:r w:rsidRPr="0029368D">
        <w:rPr>
          <w:rFonts w:asciiTheme="minorHAnsi" w:hAnsiTheme="minorHAnsi"/>
        </w:rPr>
        <w:t xml:space="preserve">                                                            Date</w:t>
      </w:r>
    </w:p>
    <w:p w:rsidR="00200B80" w:rsidRPr="0029368D" w:rsidRDefault="00200B80" w:rsidP="00200B80">
      <w:pPr>
        <w:pStyle w:val="Body"/>
        <w:rPr>
          <w:rFonts w:asciiTheme="minorHAnsi" w:eastAsia="Times New Roman" w:hAnsiTheme="minorHAnsi" w:cs="Times New Roman"/>
        </w:rPr>
      </w:pPr>
    </w:p>
    <w:p w:rsidR="00200B80" w:rsidRPr="0029368D" w:rsidRDefault="00200B80" w:rsidP="00200B80">
      <w:pPr>
        <w:pStyle w:val="Body"/>
        <w:rPr>
          <w:rFonts w:asciiTheme="minorHAnsi" w:eastAsia="Times New Roman" w:hAnsiTheme="minorHAnsi" w:cs="Times New Roman"/>
        </w:rPr>
      </w:pPr>
      <w:r w:rsidRPr="0029368D">
        <w:rPr>
          <w:rFonts w:asciiTheme="minorHAnsi" w:hAnsiTheme="minorHAnsi"/>
        </w:rPr>
        <w:t>_________________________________________________________________________</w:t>
      </w:r>
      <w:r>
        <w:rPr>
          <w:rFonts w:asciiTheme="minorHAnsi" w:eastAsia="Times New Roman" w:hAnsiTheme="minorHAnsi" w:cs="Times New Roman"/>
        </w:rPr>
        <w:tab/>
      </w:r>
      <w:r>
        <w:rPr>
          <w:rFonts w:asciiTheme="minorHAnsi" w:eastAsia="Times New Roman" w:hAnsiTheme="minorHAnsi" w:cs="Times New Roman"/>
        </w:rPr>
        <w:tab/>
      </w:r>
    </w:p>
    <w:p w:rsidR="00200B80" w:rsidRDefault="00200B80" w:rsidP="00200B80">
      <w:pPr>
        <w:pStyle w:val="Body"/>
        <w:rPr>
          <w:rFonts w:asciiTheme="minorHAnsi" w:hAnsiTheme="minorHAnsi"/>
        </w:rPr>
      </w:pPr>
      <w:r>
        <w:rPr>
          <w:rFonts w:asciiTheme="minorHAnsi" w:hAnsiTheme="minorHAnsi"/>
        </w:rPr>
        <w:t>Primary Supervising</w:t>
      </w:r>
      <w:r w:rsidRPr="0029368D">
        <w:rPr>
          <w:rFonts w:asciiTheme="minorHAnsi" w:hAnsiTheme="minorHAnsi"/>
        </w:rPr>
        <w:t xml:space="preserve"> Physician                                                   </w:t>
      </w:r>
      <w:r>
        <w:rPr>
          <w:rFonts w:asciiTheme="minorHAnsi" w:hAnsiTheme="minorHAnsi"/>
        </w:rPr>
        <w:t xml:space="preserve">                              </w:t>
      </w:r>
      <w:r w:rsidRPr="0029368D">
        <w:rPr>
          <w:rFonts w:asciiTheme="minorHAnsi" w:hAnsiTheme="minorHAnsi"/>
        </w:rPr>
        <w:t>Date</w:t>
      </w:r>
    </w:p>
    <w:p w:rsidR="00200B80" w:rsidRPr="0029368D" w:rsidRDefault="00200B80" w:rsidP="00200B80">
      <w:pPr>
        <w:pStyle w:val="Body"/>
        <w:rPr>
          <w:rFonts w:asciiTheme="minorHAnsi" w:eastAsia="Times New Roman" w:hAnsiTheme="minorHAnsi" w:cs="Times New Roman"/>
        </w:rPr>
      </w:pPr>
    </w:p>
    <w:p w:rsidR="00200B80" w:rsidRDefault="00200B80" w:rsidP="00200B80">
      <w:pPr>
        <w:spacing w:after="0"/>
        <w:rPr>
          <w:rFonts w:eastAsia="Times New Roman" w:cs="Times New Roman"/>
          <w:b/>
          <w:bCs/>
          <w:sz w:val="32"/>
          <w:szCs w:val="32"/>
        </w:rPr>
      </w:pPr>
    </w:p>
    <w:p w:rsidR="00200B80" w:rsidRPr="00D93B7D" w:rsidRDefault="00200B80" w:rsidP="00200B80">
      <w:pPr>
        <w:spacing w:after="0"/>
        <w:rPr>
          <w:rFonts w:eastAsia="Times New Roman" w:cs="Times New Roman"/>
          <w:b/>
          <w:bCs/>
          <w:sz w:val="32"/>
          <w:szCs w:val="32"/>
        </w:rPr>
      </w:pPr>
    </w:p>
    <w:p w:rsidR="00200B80" w:rsidRPr="00441F4B" w:rsidRDefault="00200B80" w:rsidP="00200B80">
      <w:pPr>
        <w:spacing w:after="0"/>
        <w:rPr>
          <w:rFonts w:eastAsia="Calibri" w:cs="Calibri"/>
          <w:b/>
          <w:bCs/>
          <w:color w:val="000000"/>
          <w:sz w:val="22"/>
          <w:u w:color="000000"/>
          <w:lang w:eastAsia="en-US"/>
        </w:rPr>
      </w:pPr>
      <w:r>
        <w:rPr>
          <w:rFonts w:cs="Helvetica"/>
          <w:b/>
          <w:bCs/>
          <w:sz w:val="24"/>
          <w:szCs w:val="28"/>
        </w:rPr>
        <w:br w:type="page"/>
      </w:r>
    </w:p>
    <w:p w:rsidR="00200B80" w:rsidRPr="00DA2C7A" w:rsidRDefault="00200B80" w:rsidP="00200B80">
      <w:pPr>
        <w:pStyle w:val="BodyA"/>
        <w:jc w:val="center"/>
        <w:rPr>
          <w:rFonts w:asciiTheme="minorHAnsi" w:eastAsia="Calibri" w:hAnsiTheme="minorHAnsi" w:cs="Calibri"/>
          <w:b/>
          <w:bCs/>
        </w:rPr>
      </w:pPr>
      <w:r w:rsidRPr="00DA2C7A">
        <w:rPr>
          <w:rFonts w:asciiTheme="minorHAnsi" w:eastAsia="Calibri" w:hAnsiTheme="minorHAnsi" w:cs="Calibri"/>
          <w:b/>
          <w:bCs/>
        </w:rPr>
        <w:lastRenderedPageBreak/>
        <w:t>PROTOCOLS FOR SUPERVISORY ARRANGEMENT</w:t>
      </w:r>
    </w:p>
    <w:p w:rsidR="00200B80" w:rsidRDefault="00200B80" w:rsidP="00200B80">
      <w:pPr>
        <w:spacing w:after="0"/>
        <w:rPr>
          <w:sz w:val="22"/>
        </w:rPr>
      </w:pPr>
    </w:p>
    <w:p w:rsidR="00200B80" w:rsidRPr="002F1209" w:rsidRDefault="00200B80" w:rsidP="00200B80">
      <w:pPr>
        <w:pStyle w:val="ListParagraph"/>
        <w:numPr>
          <w:ilvl w:val="0"/>
          <w:numId w:val="4"/>
        </w:numPr>
        <w:spacing w:after="0"/>
        <w:rPr>
          <w:rFonts w:eastAsia="Calibri" w:cs="Calibri"/>
          <w:sz w:val="22"/>
          <w:u w:val="single"/>
        </w:rPr>
      </w:pPr>
      <w:r w:rsidRPr="002F1209">
        <w:rPr>
          <w:sz w:val="22"/>
          <w:u w:val="single"/>
        </w:rPr>
        <w:t>Availability of supervising physician</w:t>
      </w:r>
    </w:p>
    <w:p w:rsidR="00200B80" w:rsidRPr="00DA2C7A" w:rsidRDefault="00200B80" w:rsidP="00200B80">
      <w:pPr>
        <w:pStyle w:val="BodyA"/>
        <w:ind w:left="360"/>
        <w:rPr>
          <w:rFonts w:asciiTheme="minorHAnsi" w:eastAsia="Calibri" w:hAnsiTheme="minorHAnsi" w:cs="Calibri"/>
        </w:rPr>
      </w:pPr>
      <w:r w:rsidRPr="00DA2C7A">
        <w:rPr>
          <w:rFonts w:asciiTheme="minorHAnsi" w:eastAsia="Calibri" w:hAnsiTheme="minorHAnsi" w:cs="Calibri"/>
        </w:rPr>
        <w:t xml:space="preserve">The primary supervising physician is available on a continuous basis during Physician Assistant working hours. This can be done by direct communication or telecommunication. In the </w:t>
      </w:r>
      <w:r w:rsidRPr="00DA2C7A">
        <w:rPr>
          <w:rFonts w:asciiTheme="minorHAnsi" w:eastAsia="Calibri" w:hAnsiTheme="minorHAnsi" w:cs="Calibri"/>
          <w:noProof/>
        </w:rPr>
        <w:t>absence</w:t>
      </w:r>
      <w:r w:rsidRPr="00DA2C7A">
        <w:rPr>
          <w:rFonts w:asciiTheme="minorHAnsi" w:eastAsia="Calibri" w:hAnsiTheme="minorHAnsi" w:cs="Calibri"/>
        </w:rPr>
        <w:t xml:space="preserve"> of the primary supervising physician</w:t>
      </w:r>
      <w:r w:rsidRPr="00DA2C7A">
        <w:rPr>
          <w:rFonts w:asciiTheme="minorHAnsi" w:eastAsia="Calibri" w:hAnsiTheme="minorHAnsi" w:cs="Calibri"/>
          <w:noProof/>
        </w:rPr>
        <w:t>,</w:t>
      </w:r>
      <w:r w:rsidRPr="00DA2C7A">
        <w:rPr>
          <w:rFonts w:asciiTheme="minorHAnsi" w:eastAsia="Calibri" w:hAnsiTheme="minorHAnsi" w:cs="Calibri"/>
        </w:rPr>
        <w:t xml:space="preserve"> a </w:t>
      </w:r>
      <w:r w:rsidRPr="00DA2C7A">
        <w:rPr>
          <w:rFonts w:asciiTheme="minorHAnsi" w:eastAsia="Calibri" w:hAnsiTheme="minorHAnsi" w:cs="Calibri"/>
          <w:noProof/>
        </w:rPr>
        <w:t>backup</w:t>
      </w:r>
      <w:r w:rsidRPr="00DA2C7A">
        <w:rPr>
          <w:rFonts w:asciiTheme="minorHAnsi" w:eastAsia="Calibri" w:hAnsiTheme="minorHAnsi" w:cs="Calibri"/>
        </w:rPr>
        <w:t xml:space="preserve"> supervising physician will be available.</w:t>
      </w:r>
    </w:p>
    <w:p w:rsidR="00200B80" w:rsidRDefault="00200B80" w:rsidP="00200B80">
      <w:pPr>
        <w:spacing w:after="0"/>
        <w:rPr>
          <w:sz w:val="22"/>
        </w:rPr>
      </w:pPr>
    </w:p>
    <w:p w:rsidR="00200B80" w:rsidRPr="002F1209" w:rsidRDefault="00200B80" w:rsidP="00200B80">
      <w:pPr>
        <w:pStyle w:val="ListParagraph"/>
        <w:numPr>
          <w:ilvl w:val="0"/>
          <w:numId w:val="4"/>
        </w:numPr>
        <w:spacing w:after="0"/>
        <w:rPr>
          <w:rFonts w:eastAsia="Calibri" w:cs="Calibri"/>
          <w:sz w:val="22"/>
          <w:u w:val="single"/>
        </w:rPr>
      </w:pPr>
      <w:r w:rsidRPr="002F1209">
        <w:rPr>
          <w:sz w:val="22"/>
          <w:u w:val="single"/>
        </w:rPr>
        <w:t>Populations treated</w:t>
      </w:r>
    </w:p>
    <w:p w:rsidR="00200B80" w:rsidRPr="00441F4B" w:rsidRDefault="00200B80" w:rsidP="00200B80">
      <w:pPr>
        <w:pStyle w:val="BodyA"/>
        <w:ind w:left="360"/>
        <w:rPr>
          <w:rFonts w:asciiTheme="minorHAnsi" w:eastAsia="Calibri" w:hAnsiTheme="minorHAnsi" w:cs="Calibri"/>
        </w:rPr>
      </w:pPr>
      <w:r w:rsidRPr="00441F4B">
        <w:rPr>
          <w:rFonts w:asciiTheme="minorHAnsi" w:eastAsia="Calibri" w:hAnsiTheme="minorHAnsi" w:cs="Calibri"/>
        </w:rPr>
        <w:t>Children 5 and up, adolescents, adults, and geriatric patients; clinical problems treated will include but not be limited to schizophrenia, depressive disorders, mood disorders, anxiety, adjustment disorder, Developmental Disabilities, ADHD, and other disruptive behavioral disorders</w:t>
      </w:r>
    </w:p>
    <w:p w:rsidR="00200B80" w:rsidRDefault="00200B80" w:rsidP="00200B80">
      <w:pPr>
        <w:pStyle w:val="ListParagraph"/>
        <w:spacing w:after="0"/>
        <w:rPr>
          <w:sz w:val="22"/>
        </w:rPr>
      </w:pPr>
    </w:p>
    <w:p w:rsidR="00200B80" w:rsidRPr="002F1209" w:rsidRDefault="00200B80" w:rsidP="00200B80">
      <w:pPr>
        <w:spacing w:after="0"/>
        <w:rPr>
          <w:rFonts w:eastAsia="Calibri" w:cs="Calibri"/>
          <w:sz w:val="22"/>
        </w:rPr>
      </w:pPr>
      <w:r>
        <w:rPr>
          <w:sz w:val="22"/>
        </w:rPr>
        <w:t xml:space="preserve">C.   </w:t>
      </w:r>
      <w:r w:rsidRPr="002F1209">
        <w:rPr>
          <w:sz w:val="22"/>
        </w:rPr>
        <w:t>Specific duties include but are not limited to:</w:t>
      </w:r>
    </w:p>
    <w:p w:rsidR="00200B80" w:rsidRPr="00441F4B" w:rsidRDefault="00200B80" w:rsidP="00200B80">
      <w:pPr>
        <w:pStyle w:val="ListParagraph"/>
        <w:numPr>
          <w:ilvl w:val="0"/>
          <w:numId w:val="5"/>
        </w:numPr>
        <w:spacing w:after="0"/>
        <w:rPr>
          <w:sz w:val="22"/>
        </w:rPr>
      </w:pPr>
      <w:r w:rsidRPr="00441F4B">
        <w:rPr>
          <w:sz w:val="22"/>
        </w:rPr>
        <w:t>Regularly scheduled hours of work</w:t>
      </w:r>
    </w:p>
    <w:p w:rsidR="00200B80" w:rsidRPr="00441F4B" w:rsidRDefault="00200B80" w:rsidP="00200B80">
      <w:pPr>
        <w:pStyle w:val="ListParagraph"/>
        <w:numPr>
          <w:ilvl w:val="0"/>
          <w:numId w:val="5"/>
        </w:numPr>
        <w:spacing w:after="0"/>
        <w:rPr>
          <w:sz w:val="22"/>
        </w:rPr>
      </w:pPr>
      <w:r w:rsidRPr="00441F4B">
        <w:rPr>
          <w:sz w:val="22"/>
        </w:rPr>
        <w:t>Initial psychiatric assessments</w:t>
      </w:r>
    </w:p>
    <w:p w:rsidR="00200B80" w:rsidRPr="00441F4B" w:rsidRDefault="00200B80" w:rsidP="00200B80">
      <w:pPr>
        <w:pStyle w:val="ListParagraph"/>
        <w:numPr>
          <w:ilvl w:val="0"/>
          <w:numId w:val="5"/>
        </w:numPr>
        <w:spacing w:after="0"/>
        <w:rPr>
          <w:sz w:val="22"/>
        </w:rPr>
      </w:pPr>
      <w:r w:rsidRPr="00441F4B">
        <w:rPr>
          <w:sz w:val="22"/>
        </w:rPr>
        <w:t>Documentation of assessment/evaluation findings</w:t>
      </w:r>
    </w:p>
    <w:p w:rsidR="00200B80" w:rsidRPr="00441F4B" w:rsidRDefault="00200B80" w:rsidP="00200B80">
      <w:pPr>
        <w:pStyle w:val="ListParagraph"/>
        <w:numPr>
          <w:ilvl w:val="0"/>
          <w:numId w:val="5"/>
        </w:numPr>
        <w:spacing w:after="0"/>
        <w:rPr>
          <w:sz w:val="22"/>
        </w:rPr>
      </w:pPr>
      <w:r w:rsidRPr="00441F4B">
        <w:rPr>
          <w:sz w:val="22"/>
        </w:rPr>
        <w:t>Medication evaluation for returning patients</w:t>
      </w:r>
    </w:p>
    <w:p w:rsidR="00200B80" w:rsidRPr="00441F4B" w:rsidRDefault="00200B80" w:rsidP="00200B80">
      <w:pPr>
        <w:pStyle w:val="ListParagraph"/>
        <w:numPr>
          <w:ilvl w:val="0"/>
          <w:numId w:val="5"/>
        </w:numPr>
        <w:spacing w:after="0"/>
        <w:rPr>
          <w:sz w:val="22"/>
        </w:rPr>
      </w:pPr>
      <w:r w:rsidRPr="00441F4B">
        <w:rPr>
          <w:sz w:val="22"/>
        </w:rPr>
        <w:t>Interpretation of assessment and diagnostic findings</w:t>
      </w:r>
    </w:p>
    <w:p w:rsidR="00200B80" w:rsidRPr="00441F4B" w:rsidRDefault="00200B80" w:rsidP="00200B80">
      <w:pPr>
        <w:pStyle w:val="ListParagraph"/>
        <w:numPr>
          <w:ilvl w:val="0"/>
          <w:numId w:val="5"/>
        </w:numPr>
        <w:spacing w:after="0"/>
        <w:rPr>
          <w:sz w:val="22"/>
        </w:rPr>
      </w:pPr>
      <w:r w:rsidRPr="00441F4B">
        <w:rPr>
          <w:sz w:val="22"/>
        </w:rPr>
        <w:t>Establish diagnoses and formulation of treatment plan and recommendations</w:t>
      </w:r>
    </w:p>
    <w:p w:rsidR="00200B80" w:rsidRPr="00441F4B" w:rsidRDefault="00200B80" w:rsidP="00200B80">
      <w:pPr>
        <w:pStyle w:val="ListParagraph"/>
        <w:numPr>
          <w:ilvl w:val="0"/>
          <w:numId w:val="5"/>
        </w:numPr>
        <w:spacing w:after="0"/>
        <w:rPr>
          <w:sz w:val="22"/>
        </w:rPr>
      </w:pPr>
      <w:r w:rsidRPr="00441F4B">
        <w:rPr>
          <w:sz w:val="22"/>
        </w:rPr>
        <w:t>Prescribe medications and prescribing treatments and any other therapeutic measures</w:t>
      </w:r>
    </w:p>
    <w:p w:rsidR="00200B80" w:rsidRPr="00441F4B" w:rsidRDefault="00200B80" w:rsidP="00200B80">
      <w:pPr>
        <w:pStyle w:val="ListParagraph"/>
        <w:numPr>
          <w:ilvl w:val="0"/>
          <w:numId w:val="5"/>
        </w:numPr>
        <w:spacing w:after="0"/>
        <w:rPr>
          <w:sz w:val="22"/>
        </w:rPr>
      </w:pPr>
      <w:r w:rsidRPr="00441F4B">
        <w:rPr>
          <w:sz w:val="22"/>
        </w:rPr>
        <w:t>Dispense samples for all formulary categories</w:t>
      </w:r>
    </w:p>
    <w:p w:rsidR="00200B80" w:rsidRPr="00441F4B" w:rsidRDefault="00200B80" w:rsidP="00200B80">
      <w:pPr>
        <w:pStyle w:val="ListParagraph"/>
        <w:numPr>
          <w:ilvl w:val="0"/>
          <w:numId w:val="5"/>
        </w:numPr>
        <w:spacing w:after="0"/>
        <w:rPr>
          <w:sz w:val="22"/>
        </w:rPr>
      </w:pPr>
      <w:r w:rsidRPr="00441F4B">
        <w:rPr>
          <w:sz w:val="22"/>
        </w:rPr>
        <w:t>Order laboratory, EKG, and other diagnostic tests</w:t>
      </w:r>
    </w:p>
    <w:p w:rsidR="00200B80" w:rsidRPr="00441F4B" w:rsidRDefault="00200B80" w:rsidP="00200B80">
      <w:pPr>
        <w:pStyle w:val="ListParagraph"/>
        <w:numPr>
          <w:ilvl w:val="0"/>
          <w:numId w:val="5"/>
        </w:numPr>
        <w:spacing w:after="0"/>
        <w:rPr>
          <w:sz w:val="22"/>
        </w:rPr>
      </w:pPr>
      <w:r w:rsidRPr="00441F4B">
        <w:rPr>
          <w:sz w:val="22"/>
        </w:rPr>
        <w:t>Counsel education and guide patients and families on various aspects of illness, their treatment and other resources available to them</w:t>
      </w:r>
    </w:p>
    <w:p w:rsidR="00200B80" w:rsidRPr="00441F4B" w:rsidRDefault="00200B80" w:rsidP="00200B80">
      <w:pPr>
        <w:pStyle w:val="ListParagraph"/>
        <w:numPr>
          <w:ilvl w:val="0"/>
          <w:numId w:val="5"/>
        </w:numPr>
        <w:spacing w:after="0"/>
        <w:rPr>
          <w:sz w:val="22"/>
        </w:rPr>
      </w:pPr>
      <w:r w:rsidRPr="00441F4B">
        <w:rPr>
          <w:sz w:val="22"/>
        </w:rPr>
        <w:t>Brief therapy with patient and or family</w:t>
      </w:r>
    </w:p>
    <w:p w:rsidR="00200B80" w:rsidRPr="00441F4B" w:rsidRDefault="00200B80" w:rsidP="00200B80">
      <w:pPr>
        <w:pStyle w:val="ListParagraph"/>
        <w:numPr>
          <w:ilvl w:val="0"/>
          <w:numId w:val="5"/>
        </w:numPr>
        <w:spacing w:after="0"/>
        <w:rPr>
          <w:sz w:val="22"/>
        </w:rPr>
      </w:pPr>
      <w:r w:rsidRPr="00441F4B">
        <w:rPr>
          <w:sz w:val="22"/>
        </w:rPr>
        <w:t>Refer to other health care providers for medical consultation as appropriate</w:t>
      </w:r>
    </w:p>
    <w:p w:rsidR="00200B80" w:rsidRPr="00441F4B" w:rsidRDefault="00200B80" w:rsidP="00200B80">
      <w:pPr>
        <w:pStyle w:val="ListParagraph"/>
        <w:numPr>
          <w:ilvl w:val="0"/>
          <w:numId w:val="5"/>
        </w:numPr>
        <w:spacing w:after="0"/>
        <w:rPr>
          <w:sz w:val="22"/>
        </w:rPr>
      </w:pPr>
      <w:r w:rsidRPr="00441F4B">
        <w:rPr>
          <w:sz w:val="22"/>
        </w:rPr>
        <w:t>Plan for situations beyond the control and expertise of the NP/PA</w:t>
      </w:r>
    </w:p>
    <w:p w:rsidR="00200B80" w:rsidRPr="00441F4B" w:rsidRDefault="00200B80" w:rsidP="00200B80">
      <w:pPr>
        <w:pStyle w:val="ListParagraph"/>
        <w:numPr>
          <w:ilvl w:val="0"/>
          <w:numId w:val="5"/>
        </w:numPr>
        <w:spacing w:after="0"/>
        <w:rPr>
          <w:sz w:val="22"/>
        </w:rPr>
      </w:pPr>
      <w:r w:rsidRPr="00441F4B">
        <w:rPr>
          <w:sz w:val="22"/>
        </w:rPr>
        <w:t>Consult with and refer to other  mental health care providers</w:t>
      </w:r>
    </w:p>
    <w:p w:rsidR="00200B80" w:rsidRPr="00441F4B" w:rsidRDefault="00200B80" w:rsidP="00200B80">
      <w:pPr>
        <w:pStyle w:val="ListParagraph"/>
        <w:numPr>
          <w:ilvl w:val="0"/>
          <w:numId w:val="5"/>
        </w:numPr>
        <w:spacing w:after="0"/>
        <w:rPr>
          <w:sz w:val="22"/>
        </w:rPr>
      </w:pPr>
      <w:r w:rsidRPr="00441F4B">
        <w:rPr>
          <w:sz w:val="22"/>
        </w:rPr>
        <w:t>Evaluation the success and appropriateness of services provided and health outcomes</w:t>
      </w:r>
    </w:p>
    <w:p w:rsidR="00200B80" w:rsidRPr="00441F4B" w:rsidRDefault="00200B80" w:rsidP="00200B80">
      <w:pPr>
        <w:pStyle w:val="ListParagraph"/>
        <w:numPr>
          <w:ilvl w:val="0"/>
          <w:numId w:val="5"/>
        </w:numPr>
        <w:spacing w:after="0"/>
        <w:rPr>
          <w:sz w:val="22"/>
        </w:rPr>
      </w:pPr>
      <w:r w:rsidRPr="00441F4B">
        <w:rPr>
          <w:sz w:val="22"/>
        </w:rPr>
        <w:t xml:space="preserve">Other duties as may, from time to time, be assigned by the primary supervising physician </w:t>
      </w:r>
    </w:p>
    <w:p w:rsidR="00200B80" w:rsidRDefault="00200B80" w:rsidP="00200B80">
      <w:pPr>
        <w:pStyle w:val="ListParagraph"/>
        <w:spacing w:after="0"/>
        <w:rPr>
          <w:sz w:val="22"/>
        </w:rPr>
      </w:pPr>
    </w:p>
    <w:p w:rsidR="00200B80" w:rsidRDefault="00200B80" w:rsidP="00200B80">
      <w:pPr>
        <w:pStyle w:val="ListParagraph"/>
        <w:spacing w:after="0"/>
        <w:jc w:val="center"/>
        <w:rPr>
          <w:sz w:val="22"/>
        </w:rPr>
      </w:pPr>
      <w:r>
        <w:rPr>
          <w:sz w:val="22"/>
        </w:rPr>
        <w:br w:type="page"/>
      </w:r>
    </w:p>
    <w:p w:rsidR="00200B80" w:rsidRPr="00441F4B" w:rsidRDefault="00200B80" w:rsidP="00200B80">
      <w:pPr>
        <w:pStyle w:val="ListParagraph"/>
        <w:spacing w:after="0"/>
        <w:jc w:val="center"/>
        <w:rPr>
          <w:sz w:val="22"/>
        </w:rPr>
      </w:pPr>
      <w:r w:rsidRPr="00441F4B">
        <w:rPr>
          <w:sz w:val="22"/>
        </w:rPr>
        <w:lastRenderedPageBreak/>
        <w:t>PRESCRIBING MEDICATIONS</w:t>
      </w:r>
    </w:p>
    <w:p w:rsidR="00200B80" w:rsidRPr="00441F4B" w:rsidRDefault="00200B80" w:rsidP="00200B80">
      <w:pPr>
        <w:pStyle w:val="BodyA"/>
        <w:rPr>
          <w:rFonts w:asciiTheme="minorHAnsi" w:eastAsia="Calibri" w:hAnsiTheme="minorHAnsi" w:cs="Calibri"/>
        </w:rPr>
      </w:pPr>
      <w:r w:rsidRPr="00441F4B">
        <w:rPr>
          <w:rFonts w:asciiTheme="minorHAnsi" w:eastAsia="Calibri" w:hAnsiTheme="minorHAnsi" w:cs="Calibri"/>
        </w:rPr>
        <w:t xml:space="preserve">*Controlled substances may be prescribed and ordered as allowed by the NC Medical Board. The </w:t>
      </w:r>
      <w:r w:rsidRPr="00F17568">
        <w:rPr>
          <w:rFonts w:asciiTheme="minorHAnsi" w:eastAsia="Calibri" w:hAnsiTheme="minorHAnsi" w:cs="Calibri"/>
        </w:rPr>
        <w:t>PA</w:t>
      </w:r>
      <w:r w:rsidRPr="00441F4B">
        <w:rPr>
          <w:rFonts w:asciiTheme="minorHAnsi" w:eastAsia="Calibri" w:hAnsiTheme="minorHAnsi" w:cs="Calibri"/>
        </w:rPr>
        <w:t xml:space="preserve"> will be responsible for maintaining an assigned DEA license. </w:t>
      </w:r>
    </w:p>
    <w:p w:rsidR="00200B80" w:rsidRDefault="00200B80" w:rsidP="00200B80">
      <w:pPr>
        <w:pStyle w:val="BodyA"/>
        <w:rPr>
          <w:rFonts w:asciiTheme="minorHAnsi" w:eastAsia="Calibri" w:hAnsiTheme="minorHAnsi" w:cs="Calibri"/>
        </w:rPr>
      </w:pPr>
    </w:p>
    <w:p w:rsidR="00200B80" w:rsidRPr="00441F4B" w:rsidRDefault="00200B80" w:rsidP="00200B80">
      <w:pPr>
        <w:pStyle w:val="BodyA"/>
        <w:rPr>
          <w:rFonts w:asciiTheme="minorHAnsi" w:eastAsia="Calibri" w:hAnsiTheme="minorHAnsi" w:cs="Calibri"/>
        </w:rPr>
      </w:pPr>
      <w:r w:rsidRPr="00441F4B">
        <w:rPr>
          <w:rFonts w:asciiTheme="minorHAnsi" w:eastAsia="Calibri" w:hAnsiTheme="minorHAnsi" w:cs="Calibri"/>
        </w:rPr>
        <w:t>Approved Formulary:</w:t>
      </w:r>
    </w:p>
    <w:p w:rsidR="00200B80" w:rsidRDefault="00200B80" w:rsidP="00200B80">
      <w:pPr>
        <w:pStyle w:val="BodyA"/>
        <w:rPr>
          <w:rFonts w:asciiTheme="minorHAnsi" w:eastAsia="Calibri" w:hAnsiTheme="minorHAnsi" w:cs="Calibri"/>
        </w:rPr>
      </w:pPr>
    </w:p>
    <w:p w:rsidR="00200B80" w:rsidRPr="00441F4B" w:rsidRDefault="00200B80" w:rsidP="00200B80">
      <w:pPr>
        <w:pStyle w:val="BodyA"/>
        <w:rPr>
          <w:rFonts w:asciiTheme="minorHAnsi" w:eastAsia="Calibri" w:hAnsiTheme="minorHAnsi" w:cs="Calibri"/>
        </w:rPr>
      </w:pPr>
      <w:r w:rsidRPr="00441F4B">
        <w:rPr>
          <w:rFonts w:asciiTheme="minorHAnsi" w:eastAsia="Calibri" w:hAnsiTheme="minorHAnsi" w:cs="Calibri"/>
        </w:rPr>
        <w:t>Any form or combination of the following generic classes of medications may be prescribed, ordered, or dispensed unless the medication is listed as excluded by the formulary:</w:t>
      </w:r>
    </w:p>
    <w:p w:rsidR="00200B80" w:rsidRDefault="00200B80" w:rsidP="00200B80">
      <w:pPr>
        <w:pStyle w:val="ListParagraph"/>
        <w:spacing w:after="0"/>
        <w:rPr>
          <w:sz w:val="22"/>
        </w:rPr>
      </w:pPr>
    </w:p>
    <w:p w:rsidR="00200B80" w:rsidRDefault="00200B80" w:rsidP="00200B80">
      <w:pPr>
        <w:pStyle w:val="ListParagraph"/>
        <w:numPr>
          <w:ilvl w:val="0"/>
          <w:numId w:val="6"/>
        </w:numPr>
        <w:spacing w:after="0"/>
        <w:rPr>
          <w:sz w:val="22"/>
        </w:rPr>
        <w:sectPr w:rsidR="00200B80" w:rsidSect="00200B80">
          <w:headerReference w:type="even" r:id="rId7"/>
          <w:headerReference w:type="default" r:id="rId8"/>
          <w:footerReference w:type="default" r:id="rId9"/>
          <w:headerReference w:type="first" r:id="rId10"/>
          <w:pgSz w:w="12240" w:h="15840"/>
          <w:pgMar w:top="1170" w:right="1440" w:bottom="1440" w:left="1440" w:header="720" w:footer="720" w:gutter="0"/>
          <w:cols w:space="720"/>
          <w:docGrid w:linePitch="360"/>
        </w:sectPr>
      </w:pPr>
    </w:p>
    <w:p w:rsidR="00200B80" w:rsidRPr="002F1209" w:rsidRDefault="00200B80" w:rsidP="00200B80">
      <w:pPr>
        <w:pStyle w:val="ListParagraph"/>
        <w:numPr>
          <w:ilvl w:val="0"/>
          <w:numId w:val="6"/>
        </w:numPr>
        <w:spacing w:after="0"/>
        <w:rPr>
          <w:rFonts w:eastAsia="Calibri" w:cs="Calibri"/>
          <w:sz w:val="22"/>
        </w:rPr>
      </w:pPr>
      <w:r w:rsidRPr="002F1209">
        <w:rPr>
          <w:sz w:val="22"/>
        </w:rPr>
        <w:t>All antipsychotic medications</w:t>
      </w:r>
    </w:p>
    <w:p w:rsidR="00200B80" w:rsidRPr="002F1209" w:rsidRDefault="00200B80" w:rsidP="00200B80">
      <w:pPr>
        <w:pStyle w:val="ListParagraph"/>
        <w:numPr>
          <w:ilvl w:val="0"/>
          <w:numId w:val="6"/>
        </w:numPr>
        <w:spacing w:after="0"/>
        <w:rPr>
          <w:sz w:val="22"/>
        </w:rPr>
      </w:pPr>
      <w:r w:rsidRPr="002F1209">
        <w:rPr>
          <w:sz w:val="22"/>
        </w:rPr>
        <w:t>All antidepressant medications</w:t>
      </w:r>
    </w:p>
    <w:p w:rsidR="00200B80" w:rsidRPr="002F1209" w:rsidRDefault="00200B80" w:rsidP="00200B80">
      <w:pPr>
        <w:pStyle w:val="ListParagraph"/>
        <w:numPr>
          <w:ilvl w:val="0"/>
          <w:numId w:val="6"/>
        </w:numPr>
        <w:spacing w:after="0"/>
        <w:rPr>
          <w:sz w:val="22"/>
        </w:rPr>
      </w:pPr>
      <w:r w:rsidRPr="002F1209">
        <w:rPr>
          <w:sz w:val="22"/>
        </w:rPr>
        <w:t>All benzodiazepines</w:t>
      </w:r>
    </w:p>
    <w:p w:rsidR="00200B80" w:rsidRPr="002F1209" w:rsidRDefault="00200B80" w:rsidP="00200B80">
      <w:pPr>
        <w:pStyle w:val="ListParagraph"/>
        <w:numPr>
          <w:ilvl w:val="0"/>
          <w:numId w:val="6"/>
        </w:numPr>
        <w:spacing w:after="0"/>
        <w:rPr>
          <w:sz w:val="22"/>
        </w:rPr>
      </w:pPr>
      <w:r w:rsidRPr="002F1209">
        <w:rPr>
          <w:sz w:val="22"/>
        </w:rPr>
        <w:t xml:space="preserve">All stimulants </w:t>
      </w:r>
    </w:p>
    <w:p w:rsidR="00200B80" w:rsidRPr="002F1209" w:rsidRDefault="00200B80" w:rsidP="00200B80">
      <w:pPr>
        <w:pStyle w:val="ListParagraph"/>
        <w:numPr>
          <w:ilvl w:val="0"/>
          <w:numId w:val="6"/>
        </w:numPr>
        <w:spacing w:after="0"/>
        <w:rPr>
          <w:sz w:val="22"/>
        </w:rPr>
      </w:pPr>
      <w:r w:rsidRPr="002F1209">
        <w:rPr>
          <w:sz w:val="22"/>
        </w:rPr>
        <w:t>All alpha adrenergic agonists</w:t>
      </w:r>
    </w:p>
    <w:p w:rsidR="00200B80" w:rsidRPr="002F1209" w:rsidRDefault="00200B80" w:rsidP="00200B80">
      <w:pPr>
        <w:pStyle w:val="ListParagraph"/>
        <w:numPr>
          <w:ilvl w:val="0"/>
          <w:numId w:val="7"/>
        </w:numPr>
        <w:spacing w:after="0"/>
        <w:rPr>
          <w:sz w:val="22"/>
        </w:rPr>
      </w:pPr>
      <w:r w:rsidRPr="002F1209">
        <w:rPr>
          <w:sz w:val="22"/>
        </w:rPr>
        <w:t>All mood stabilizers</w:t>
      </w:r>
    </w:p>
    <w:p w:rsidR="00200B80" w:rsidRPr="002F1209" w:rsidRDefault="00200B80" w:rsidP="00200B80">
      <w:pPr>
        <w:pStyle w:val="ListParagraph"/>
        <w:numPr>
          <w:ilvl w:val="0"/>
          <w:numId w:val="7"/>
        </w:numPr>
        <w:spacing w:after="0"/>
        <w:rPr>
          <w:sz w:val="22"/>
        </w:rPr>
      </w:pPr>
      <w:r w:rsidRPr="002F1209">
        <w:rPr>
          <w:sz w:val="22"/>
        </w:rPr>
        <w:t xml:space="preserve">All </w:t>
      </w:r>
      <w:proofErr w:type="spellStart"/>
      <w:r w:rsidRPr="002F1209">
        <w:rPr>
          <w:sz w:val="22"/>
        </w:rPr>
        <w:t>antiparkinson</w:t>
      </w:r>
      <w:proofErr w:type="spellEnd"/>
      <w:r w:rsidRPr="002F1209">
        <w:rPr>
          <w:sz w:val="22"/>
        </w:rPr>
        <w:t xml:space="preserve"> agents</w:t>
      </w:r>
    </w:p>
    <w:p w:rsidR="00200B80" w:rsidRPr="002F1209" w:rsidRDefault="00200B80" w:rsidP="00200B80">
      <w:pPr>
        <w:pStyle w:val="ListParagraph"/>
        <w:numPr>
          <w:ilvl w:val="0"/>
          <w:numId w:val="7"/>
        </w:numPr>
        <w:spacing w:after="0"/>
        <w:rPr>
          <w:sz w:val="22"/>
        </w:rPr>
      </w:pPr>
      <w:r w:rsidRPr="002F1209">
        <w:rPr>
          <w:sz w:val="22"/>
        </w:rPr>
        <w:t>All hypnotics</w:t>
      </w:r>
    </w:p>
    <w:p w:rsidR="00200B80" w:rsidRPr="002F1209" w:rsidRDefault="00200B80" w:rsidP="00200B80">
      <w:pPr>
        <w:pStyle w:val="ListParagraph"/>
        <w:numPr>
          <w:ilvl w:val="0"/>
          <w:numId w:val="7"/>
        </w:numPr>
        <w:spacing w:after="0"/>
        <w:rPr>
          <w:sz w:val="22"/>
        </w:rPr>
      </w:pPr>
      <w:r w:rsidRPr="002F1209">
        <w:rPr>
          <w:sz w:val="22"/>
        </w:rPr>
        <w:t>All thyroid supplements</w:t>
      </w:r>
    </w:p>
    <w:p w:rsidR="00200B80" w:rsidRPr="002F1209" w:rsidRDefault="00200B80" w:rsidP="00200B80">
      <w:pPr>
        <w:pStyle w:val="ListParagraph"/>
        <w:numPr>
          <w:ilvl w:val="0"/>
          <w:numId w:val="7"/>
        </w:numPr>
        <w:spacing w:after="0"/>
        <w:rPr>
          <w:sz w:val="22"/>
        </w:rPr>
      </w:pPr>
      <w:r w:rsidRPr="002F1209">
        <w:rPr>
          <w:sz w:val="22"/>
        </w:rPr>
        <w:t>All antihistamines</w:t>
      </w:r>
    </w:p>
    <w:p w:rsidR="00200B80" w:rsidRDefault="00200B80" w:rsidP="00200B80">
      <w:pPr>
        <w:pStyle w:val="ListParagraph"/>
        <w:numPr>
          <w:ilvl w:val="0"/>
          <w:numId w:val="9"/>
        </w:numPr>
        <w:spacing w:after="0"/>
        <w:rPr>
          <w:sz w:val="22"/>
        </w:rPr>
        <w:sectPr w:rsidR="00200B80" w:rsidSect="00200B80">
          <w:type w:val="continuous"/>
          <w:pgSz w:w="12240" w:h="15840"/>
          <w:pgMar w:top="900" w:right="1440" w:bottom="450" w:left="1440" w:header="720" w:footer="720" w:gutter="0"/>
          <w:cols w:num="2" w:space="720"/>
          <w:docGrid w:linePitch="360"/>
        </w:sectPr>
      </w:pPr>
    </w:p>
    <w:p w:rsidR="00200B80" w:rsidRPr="002F1209" w:rsidRDefault="00200B80" w:rsidP="00200B80">
      <w:pPr>
        <w:pStyle w:val="ListParagraph"/>
        <w:numPr>
          <w:ilvl w:val="0"/>
          <w:numId w:val="9"/>
        </w:numPr>
        <w:spacing w:after="0"/>
        <w:rPr>
          <w:sz w:val="22"/>
        </w:rPr>
      </w:pPr>
      <w:r w:rsidRPr="002F1209">
        <w:rPr>
          <w:sz w:val="22"/>
        </w:rPr>
        <w:t>All medications available for treatment of tremors</w:t>
      </w:r>
    </w:p>
    <w:p w:rsidR="00200B80" w:rsidRPr="002F1209" w:rsidRDefault="00200B80" w:rsidP="00200B80">
      <w:pPr>
        <w:pStyle w:val="ListParagraph"/>
        <w:numPr>
          <w:ilvl w:val="0"/>
          <w:numId w:val="9"/>
        </w:numPr>
        <w:spacing w:after="0"/>
        <w:rPr>
          <w:sz w:val="22"/>
        </w:rPr>
      </w:pPr>
      <w:r w:rsidRPr="002F1209">
        <w:rPr>
          <w:sz w:val="22"/>
        </w:rPr>
        <w:t>All medications available for treatment of dementia</w:t>
      </w:r>
    </w:p>
    <w:p w:rsidR="00200B80" w:rsidRPr="002F1209" w:rsidRDefault="00200B80" w:rsidP="00200B80">
      <w:pPr>
        <w:pStyle w:val="ListParagraph"/>
        <w:numPr>
          <w:ilvl w:val="0"/>
          <w:numId w:val="8"/>
        </w:numPr>
        <w:spacing w:after="0"/>
        <w:rPr>
          <w:sz w:val="22"/>
        </w:rPr>
      </w:pPr>
      <w:r w:rsidRPr="002F1209">
        <w:rPr>
          <w:sz w:val="22"/>
        </w:rPr>
        <w:t xml:space="preserve">All medications available for ADHD treatment </w:t>
      </w:r>
    </w:p>
    <w:p w:rsidR="00200B80" w:rsidRPr="002F1209" w:rsidRDefault="00200B80" w:rsidP="00200B80">
      <w:pPr>
        <w:pStyle w:val="ListParagraph"/>
        <w:numPr>
          <w:ilvl w:val="0"/>
          <w:numId w:val="8"/>
        </w:numPr>
        <w:spacing w:after="0"/>
        <w:rPr>
          <w:sz w:val="22"/>
        </w:rPr>
      </w:pPr>
      <w:r w:rsidRPr="002F1209">
        <w:rPr>
          <w:sz w:val="22"/>
        </w:rPr>
        <w:t xml:space="preserve">All </w:t>
      </w:r>
      <w:r w:rsidRPr="002F1209">
        <w:rPr>
          <w:noProof/>
          <w:sz w:val="22"/>
        </w:rPr>
        <w:t>trimonoamine</w:t>
      </w:r>
      <w:r w:rsidRPr="002F1209">
        <w:rPr>
          <w:sz w:val="22"/>
        </w:rPr>
        <w:t xml:space="preserve"> modulators</w:t>
      </w:r>
    </w:p>
    <w:p w:rsidR="00200B80" w:rsidRPr="00200B80" w:rsidRDefault="00200B80" w:rsidP="00C35E9E">
      <w:pPr>
        <w:pStyle w:val="ListParagraph"/>
        <w:numPr>
          <w:ilvl w:val="0"/>
          <w:numId w:val="8"/>
        </w:numPr>
        <w:spacing w:after="0"/>
        <w:rPr>
          <w:rFonts w:eastAsia="Calibri" w:cs="Calibri"/>
          <w:b/>
          <w:bCs/>
        </w:rPr>
      </w:pPr>
      <w:r w:rsidRPr="00200B80">
        <w:rPr>
          <w:sz w:val="22"/>
        </w:rPr>
        <w:t>All nutritional Supplements</w:t>
      </w:r>
    </w:p>
    <w:p w:rsidR="00200B80" w:rsidRDefault="00200B80" w:rsidP="00200B80">
      <w:pPr>
        <w:spacing w:after="0"/>
        <w:rPr>
          <w:rFonts w:eastAsia="Calibri" w:cs="Calibri"/>
        </w:rPr>
        <w:sectPr w:rsidR="00200B80" w:rsidSect="00200B80">
          <w:type w:val="continuous"/>
          <w:pgSz w:w="12240" w:h="15840"/>
          <w:pgMar w:top="900" w:right="1440" w:bottom="450" w:left="1440" w:header="720" w:footer="720" w:gutter="0"/>
          <w:cols w:num="2" w:space="720"/>
          <w:docGrid w:linePitch="360"/>
        </w:sectPr>
      </w:pPr>
    </w:p>
    <w:p w:rsidR="00200B80" w:rsidRDefault="00200B80" w:rsidP="00200B80">
      <w:pPr>
        <w:spacing w:after="0"/>
        <w:rPr>
          <w:rFonts w:eastAsia="Calibri" w:cs="Calibri"/>
        </w:rPr>
      </w:pPr>
    </w:p>
    <w:p w:rsidR="00200B80" w:rsidRPr="00200B80" w:rsidRDefault="00200B80" w:rsidP="00200B80">
      <w:pPr>
        <w:spacing w:after="0"/>
        <w:rPr>
          <w:rFonts w:eastAsia="Calibri" w:cs="Calibri"/>
          <w:b/>
          <w:bCs/>
        </w:rPr>
      </w:pPr>
      <w:r w:rsidRPr="00200B80">
        <w:rPr>
          <w:rFonts w:eastAsia="Calibri" w:cs="Calibri"/>
        </w:rPr>
        <w:t xml:space="preserve">Other medications as appropriate for the treatment of medical conditions as indicated with the </w:t>
      </w:r>
      <w:r w:rsidRPr="00200B80">
        <w:rPr>
          <w:rFonts w:eastAsia="Calibri" w:cs="Calibri"/>
          <w:noProof/>
        </w:rPr>
        <w:t>collaboration</w:t>
      </w:r>
      <w:r w:rsidRPr="00200B80">
        <w:rPr>
          <w:rFonts w:eastAsia="Calibri" w:cs="Calibri"/>
        </w:rPr>
        <w:t xml:space="preserve"> of the supervising physician.</w:t>
      </w:r>
    </w:p>
    <w:p w:rsidR="00200B80" w:rsidRDefault="00200B80" w:rsidP="00200B80">
      <w:pPr>
        <w:pStyle w:val="BodyA"/>
        <w:jc w:val="center"/>
        <w:rPr>
          <w:rFonts w:asciiTheme="minorHAnsi" w:eastAsia="Calibri" w:hAnsiTheme="minorHAnsi" w:cs="Calibri"/>
          <w:b/>
          <w:bCs/>
        </w:rPr>
      </w:pPr>
    </w:p>
    <w:p w:rsidR="00200B80" w:rsidRDefault="00200B80" w:rsidP="00200B80">
      <w:pPr>
        <w:pStyle w:val="BodyA"/>
        <w:jc w:val="center"/>
        <w:rPr>
          <w:rFonts w:asciiTheme="minorHAnsi" w:eastAsia="Calibri" w:hAnsiTheme="minorHAnsi" w:cs="Calibri"/>
          <w:b/>
          <w:bCs/>
        </w:rPr>
      </w:pPr>
      <w:r w:rsidRPr="00C746C4">
        <w:rPr>
          <w:rFonts w:asciiTheme="minorHAnsi" w:eastAsia="Calibri" w:hAnsiTheme="minorHAnsi" w:cs="Calibri"/>
          <w:b/>
          <w:bCs/>
        </w:rPr>
        <w:t>PREDETERMINED PLAN FOR EMERGENCY SERVICES</w:t>
      </w:r>
    </w:p>
    <w:p w:rsidR="00200B80" w:rsidRPr="00C746C4" w:rsidRDefault="00200B80" w:rsidP="00200B80">
      <w:pPr>
        <w:pStyle w:val="BodyA"/>
        <w:jc w:val="center"/>
        <w:rPr>
          <w:rFonts w:asciiTheme="minorHAnsi" w:eastAsia="Calibri" w:hAnsiTheme="minorHAnsi" w:cs="Calibri"/>
          <w:b/>
          <w:bCs/>
        </w:rPr>
      </w:pPr>
    </w:p>
    <w:p w:rsidR="00200B80" w:rsidRPr="00C746C4" w:rsidRDefault="00200B80" w:rsidP="00200B80">
      <w:pPr>
        <w:pStyle w:val="ListParagraph"/>
        <w:numPr>
          <w:ilvl w:val="0"/>
          <w:numId w:val="10"/>
        </w:numPr>
        <w:spacing w:after="0"/>
        <w:rPr>
          <w:rFonts w:eastAsia="Calibri" w:cs="Calibri"/>
          <w:sz w:val="22"/>
        </w:rPr>
      </w:pPr>
      <w:r w:rsidRPr="00C746C4">
        <w:rPr>
          <w:sz w:val="22"/>
        </w:rPr>
        <w:t xml:space="preserve">Immediate consultation with primary supervising </w:t>
      </w:r>
      <w:r w:rsidRPr="00C746C4">
        <w:rPr>
          <w:rFonts w:eastAsia="Calibri" w:cs="Calibri"/>
        </w:rPr>
        <w:t>physician</w:t>
      </w:r>
      <w:r w:rsidRPr="00C746C4" w:rsidDel="00D576CD">
        <w:rPr>
          <w:sz w:val="22"/>
        </w:rPr>
        <w:t xml:space="preserve"> </w:t>
      </w:r>
      <w:r w:rsidRPr="00C746C4">
        <w:rPr>
          <w:sz w:val="22"/>
        </w:rPr>
        <w:t>or backup physician if necessary</w:t>
      </w:r>
    </w:p>
    <w:p w:rsidR="00200B80" w:rsidRPr="00C746C4" w:rsidRDefault="00200B80" w:rsidP="00200B80">
      <w:pPr>
        <w:pStyle w:val="ListParagraph"/>
        <w:numPr>
          <w:ilvl w:val="0"/>
          <w:numId w:val="10"/>
        </w:numPr>
        <w:spacing w:after="0"/>
        <w:rPr>
          <w:sz w:val="22"/>
        </w:rPr>
      </w:pPr>
      <w:r w:rsidRPr="00C746C4">
        <w:rPr>
          <w:sz w:val="22"/>
        </w:rPr>
        <w:t xml:space="preserve">If the situation is </w:t>
      </w:r>
      <w:r w:rsidRPr="00C746C4">
        <w:rPr>
          <w:noProof/>
          <w:sz w:val="22"/>
        </w:rPr>
        <w:t>life-threatening</w:t>
      </w:r>
      <w:r w:rsidRPr="00C746C4">
        <w:rPr>
          <w:sz w:val="22"/>
        </w:rPr>
        <w:t>, law enforcement or emergency medical services will be called</w:t>
      </w:r>
    </w:p>
    <w:p w:rsidR="00200B80" w:rsidRPr="00C746C4" w:rsidRDefault="00200B80" w:rsidP="00200B80">
      <w:pPr>
        <w:pStyle w:val="ListParagraph"/>
        <w:numPr>
          <w:ilvl w:val="0"/>
          <w:numId w:val="10"/>
        </w:numPr>
        <w:spacing w:after="0"/>
        <w:rPr>
          <w:sz w:val="22"/>
        </w:rPr>
      </w:pPr>
      <w:r w:rsidRPr="00C746C4">
        <w:rPr>
          <w:sz w:val="22"/>
        </w:rPr>
        <w:t>Family members or another contact person may be contacted to arrange for transportation for treatment or evaluation when needed</w:t>
      </w:r>
    </w:p>
    <w:p w:rsidR="00200B80" w:rsidRPr="00C746C4" w:rsidRDefault="00200B80" w:rsidP="00200B80">
      <w:pPr>
        <w:pStyle w:val="ListParagraph"/>
        <w:numPr>
          <w:ilvl w:val="0"/>
          <w:numId w:val="10"/>
        </w:numPr>
        <w:spacing w:after="0"/>
        <w:rPr>
          <w:sz w:val="22"/>
        </w:rPr>
      </w:pPr>
      <w:r w:rsidRPr="00C746C4">
        <w:rPr>
          <w:sz w:val="22"/>
        </w:rPr>
        <w:t>Arrange for petition by family, the nurse practitioner/physician assistant or other mental health employees if necessary and appropriate</w:t>
      </w:r>
    </w:p>
    <w:p w:rsidR="00200B80" w:rsidRPr="00C746C4" w:rsidRDefault="00200B80" w:rsidP="00200B80">
      <w:pPr>
        <w:pStyle w:val="ListParagraph"/>
        <w:numPr>
          <w:ilvl w:val="0"/>
          <w:numId w:val="10"/>
        </w:numPr>
        <w:spacing w:after="0"/>
        <w:rPr>
          <w:sz w:val="22"/>
        </w:rPr>
      </w:pPr>
      <w:r w:rsidRPr="00C746C4">
        <w:rPr>
          <w:sz w:val="22"/>
        </w:rPr>
        <w:t>Referral to 24 mental health emergency services as appropriate</w:t>
      </w:r>
    </w:p>
    <w:p w:rsidR="00200B80" w:rsidRPr="00C746C4" w:rsidRDefault="00200B80" w:rsidP="00200B80">
      <w:pPr>
        <w:pStyle w:val="BodyA"/>
        <w:jc w:val="center"/>
        <w:rPr>
          <w:rFonts w:asciiTheme="minorHAnsi" w:eastAsia="Calibri" w:hAnsiTheme="minorHAnsi" w:cs="Calibri"/>
          <w:b/>
          <w:bCs/>
        </w:rPr>
      </w:pPr>
      <w:r w:rsidRPr="00C746C4">
        <w:rPr>
          <w:rFonts w:asciiTheme="minorHAnsi" w:eastAsia="Calibri" w:hAnsiTheme="minorHAnsi" w:cs="Calibri"/>
          <w:b/>
          <w:bCs/>
        </w:rPr>
        <w:br/>
        <w:t>QUALITY IMPROVEMENT</w:t>
      </w:r>
    </w:p>
    <w:p w:rsidR="00200B80" w:rsidRPr="00C746C4" w:rsidRDefault="00200B80" w:rsidP="00200B80">
      <w:pPr>
        <w:pStyle w:val="ListParagraph"/>
        <w:numPr>
          <w:ilvl w:val="0"/>
          <w:numId w:val="11"/>
        </w:numPr>
        <w:spacing w:after="0"/>
        <w:rPr>
          <w:rFonts w:eastAsia="Calibri" w:cs="Calibri"/>
          <w:sz w:val="22"/>
        </w:rPr>
      </w:pPr>
      <w:r w:rsidRPr="00C746C4">
        <w:rPr>
          <w:sz w:val="22"/>
        </w:rPr>
        <w:t xml:space="preserve">Meetings for supervision will be scheduled monthly for the first six months </w:t>
      </w:r>
      <w:r w:rsidRPr="00C746C4">
        <w:rPr>
          <w:sz w:val="22"/>
          <w:u w:val="single"/>
        </w:rPr>
        <w:t>(ENTER DATES)</w:t>
      </w:r>
      <w:r w:rsidRPr="00C746C4">
        <w:rPr>
          <w:sz w:val="22"/>
        </w:rPr>
        <w:t>. Then supervision meetings will be held every six months and more frequently as needed.</w:t>
      </w:r>
    </w:p>
    <w:p w:rsidR="00200B80" w:rsidRPr="00C746C4" w:rsidRDefault="00200B80" w:rsidP="00200B80">
      <w:pPr>
        <w:pStyle w:val="ListParagraph"/>
        <w:numPr>
          <w:ilvl w:val="0"/>
          <w:numId w:val="11"/>
        </w:numPr>
        <w:spacing w:after="0"/>
        <w:rPr>
          <w:sz w:val="22"/>
        </w:rPr>
      </w:pPr>
      <w:r w:rsidRPr="00C746C4">
        <w:rPr>
          <w:sz w:val="22"/>
        </w:rPr>
        <w:t xml:space="preserve">Clinical problems will be discussed. This will include a </w:t>
      </w:r>
      <w:r w:rsidRPr="00C746C4">
        <w:rPr>
          <w:noProof/>
          <w:sz w:val="22"/>
        </w:rPr>
        <w:t>review</w:t>
      </w:r>
      <w:r w:rsidRPr="00C746C4">
        <w:rPr>
          <w:sz w:val="22"/>
        </w:rPr>
        <w:t xml:space="preserve"> of 1-3 cases representative of the clinical problems treated. Discussion will consist of interventions used, response and progress toward goals and or a plan to improve outcomes</w:t>
      </w:r>
    </w:p>
    <w:p w:rsidR="00200B80" w:rsidRPr="00C746C4" w:rsidRDefault="00200B80" w:rsidP="00200B80">
      <w:pPr>
        <w:pStyle w:val="ListParagraph"/>
        <w:numPr>
          <w:ilvl w:val="0"/>
          <w:numId w:val="11"/>
        </w:numPr>
        <w:spacing w:after="0"/>
        <w:rPr>
          <w:sz w:val="22"/>
        </w:rPr>
      </w:pPr>
      <w:r w:rsidRPr="00C746C4">
        <w:rPr>
          <w:sz w:val="22"/>
        </w:rPr>
        <w:t xml:space="preserve">Documentation of the meetings including the discussion and ways to improve practice and outcomes will be maintained. This will be signed by both the </w:t>
      </w:r>
      <w:r w:rsidRPr="00C746C4">
        <w:rPr>
          <w:rFonts w:eastAsia="Calibri" w:cs="Calibri"/>
        </w:rPr>
        <w:t>physician</w:t>
      </w:r>
      <w:r w:rsidRPr="00C746C4" w:rsidDel="003B7A84">
        <w:rPr>
          <w:sz w:val="22"/>
        </w:rPr>
        <w:t xml:space="preserve"> </w:t>
      </w:r>
      <w:r w:rsidRPr="00C746C4">
        <w:rPr>
          <w:sz w:val="22"/>
        </w:rPr>
        <w:t xml:space="preserve"> and the PA</w:t>
      </w:r>
    </w:p>
    <w:p w:rsidR="00200B80" w:rsidRDefault="00200B80" w:rsidP="00200B80">
      <w:pPr>
        <w:pStyle w:val="ListParagraph"/>
        <w:numPr>
          <w:ilvl w:val="0"/>
          <w:numId w:val="11"/>
        </w:numPr>
        <w:spacing w:after="0"/>
        <w:rPr>
          <w:sz w:val="22"/>
        </w:rPr>
      </w:pPr>
      <w:r w:rsidRPr="00200B80">
        <w:rPr>
          <w:sz w:val="22"/>
        </w:rPr>
        <w:t>The supervisory arrangement will be reviewed yearly during supervision</w:t>
      </w:r>
    </w:p>
    <w:p w:rsidR="00200B80" w:rsidRPr="00200B80" w:rsidRDefault="00200B80" w:rsidP="00061B83">
      <w:pPr>
        <w:pStyle w:val="ListParagraph"/>
        <w:numPr>
          <w:ilvl w:val="0"/>
          <w:numId w:val="11"/>
        </w:numPr>
        <w:spacing w:after="0"/>
        <w:rPr>
          <w:rFonts w:eastAsia="Calibri" w:cs="Calibri"/>
          <w:b/>
          <w:bCs/>
        </w:rPr>
      </w:pPr>
      <w:r w:rsidRPr="00200B80">
        <w:rPr>
          <w:sz w:val="22"/>
        </w:rPr>
        <w:t>The physician assistant and the supervising MD will meet at other times as needed to review clinical problems</w:t>
      </w:r>
      <w:r w:rsidRPr="00200B80">
        <w:rPr>
          <w:sz w:val="22"/>
        </w:rPr>
        <w:t>, interventions and treatment issues of patients.</w:t>
      </w:r>
    </w:p>
    <w:p w:rsidR="00200B80" w:rsidRDefault="00200B80" w:rsidP="00200B80">
      <w:pPr>
        <w:pStyle w:val="ListParagraph"/>
        <w:spacing w:after="0"/>
        <w:ind w:left="360"/>
        <w:rPr>
          <w:rFonts w:eastAsia="Calibri" w:cs="Calibri"/>
          <w:b/>
          <w:bCs/>
        </w:rPr>
      </w:pPr>
      <w:r w:rsidRPr="00200B80">
        <w:rPr>
          <w:rFonts w:eastAsia="Calibri" w:cs="Calibri"/>
          <w:b/>
          <w:bCs/>
        </w:rPr>
        <w:lastRenderedPageBreak/>
        <w:br/>
        <w:t>PHYSICIAN ASSISTANT-PHYSICIAN SUPERVISION</w:t>
      </w:r>
    </w:p>
    <w:p w:rsidR="00200B80" w:rsidRPr="00200B80" w:rsidRDefault="00200B80" w:rsidP="00200B80">
      <w:pPr>
        <w:pStyle w:val="ListParagraph"/>
        <w:spacing w:after="0"/>
        <w:ind w:left="360"/>
        <w:rPr>
          <w:rFonts w:eastAsia="Calibri" w:cs="Calibri"/>
          <w:b/>
          <w:bCs/>
        </w:rPr>
      </w:pPr>
      <w:bookmarkStart w:id="0" w:name="_GoBack"/>
      <w:bookmarkEnd w:id="0"/>
    </w:p>
    <w:p w:rsidR="00200B80" w:rsidRPr="00C746C4" w:rsidRDefault="00200B80" w:rsidP="00200B80">
      <w:pPr>
        <w:pStyle w:val="BodyA"/>
        <w:rPr>
          <w:rFonts w:asciiTheme="minorHAnsi" w:eastAsia="Calibri" w:hAnsiTheme="minorHAnsi" w:cs="Calibri"/>
        </w:rPr>
      </w:pPr>
      <w:r w:rsidRPr="00C746C4">
        <w:rPr>
          <w:rFonts w:asciiTheme="minorHAnsi" w:eastAsia="Calibri" w:hAnsiTheme="minorHAnsi" w:cs="Calibri"/>
        </w:rPr>
        <w:t>Occurs by various modes:</w:t>
      </w:r>
    </w:p>
    <w:p w:rsidR="00200B80" w:rsidRPr="00C746C4" w:rsidRDefault="00200B80" w:rsidP="00200B80">
      <w:pPr>
        <w:pStyle w:val="ListParagraph"/>
        <w:numPr>
          <w:ilvl w:val="0"/>
          <w:numId w:val="12"/>
        </w:numPr>
        <w:spacing w:after="0"/>
        <w:rPr>
          <w:rFonts w:eastAsia="Calibri" w:cs="Calibri"/>
          <w:sz w:val="22"/>
        </w:rPr>
      </w:pPr>
      <w:r w:rsidRPr="00C746C4">
        <w:rPr>
          <w:sz w:val="22"/>
        </w:rPr>
        <w:t>Direct consultation with PA and patient</w:t>
      </w:r>
    </w:p>
    <w:p w:rsidR="00200B80" w:rsidRPr="00C746C4" w:rsidRDefault="00200B80" w:rsidP="00200B80">
      <w:pPr>
        <w:pStyle w:val="ListParagraph"/>
        <w:numPr>
          <w:ilvl w:val="0"/>
          <w:numId w:val="12"/>
        </w:numPr>
        <w:spacing w:after="0"/>
        <w:rPr>
          <w:sz w:val="22"/>
        </w:rPr>
      </w:pPr>
      <w:r w:rsidRPr="00C746C4">
        <w:rPr>
          <w:sz w:val="22"/>
        </w:rPr>
        <w:t>Verbal reporting with presentation, consultation, and review of individual patient treatment and outcomes</w:t>
      </w:r>
    </w:p>
    <w:p w:rsidR="00200B80" w:rsidRPr="00C746C4" w:rsidRDefault="00200B80" w:rsidP="00200B80">
      <w:pPr>
        <w:pStyle w:val="ListParagraph"/>
        <w:numPr>
          <w:ilvl w:val="0"/>
          <w:numId w:val="12"/>
        </w:numPr>
        <w:spacing w:after="0"/>
        <w:rPr>
          <w:sz w:val="22"/>
        </w:rPr>
      </w:pPr>
      <w:r w:rsidRPr="00C746C4">
        <w:rPr>
          <w:sz w:val="22"/>
        </w:rPr>
        <w:t xml:space="preserve">Review of clinical records, plans of treatment and face to face conferences as needed regarding assessment, </w:t>
      </w:r>
      <w:r w:rsidRPr="00C746C4">
        <w:rPr>
          <w:noProof/>
          <w:sz w:val="22"/>
        </w:rPr>
        <w:t>treatment,</w:t>
      </w:r>
      <w:r w:rsidRPr="00C746C4">
        <w:rPr>
          <w:sz w:val="22"/>
        </w:rPr>
        <w:t xml:space="preserve"> and outcomes of patients.</w:t>
      </w:r>
    </w:p>
    <w:p w:rsidR="00200B80" w:rsidRPr="00C746C4" w:rsidRDefault="00200B80" w:rsidP="00200B80">
      <w:pPr>
        <w:pStyle w:val="BodyA"/>
        <w:rPr>
          <w:rFonts w:asciiTheme="minorHAnsi" w:eastAsia="Calibri" w:hAnsiTheme="minorHAnsi" w:cs="Calibri"/>
        </w:rPr>
      </w:pPr>
    </w:p>
    <w:p w:rsidR="00200B80" w:rsidRPr="00C746C4" w:rsidRDefault="00200B80" w:rsidP="00200B80">
      <w:pPr>
        <w:pStyle w:val="BodyA"/>
        <w:rPr>
          <w:rFonts w:asciiTheme="minorHAnsi" w:eastAsia="Calibri" w:hAnsiTheme="minorHAnsi" w:cs="Calibri"/>
        </w:rPr>
      </w:pPr>
      <w:r w:rsidRPr="00C746C4">
        <w:rPr>
          <w:rFonts w:asciiTheme="minorHAnsi" w:eastAsia="Calibri" w:hAnsiTheme="minorHAnsi" w:cs="Calibri"/>
        </w:rPr>
        <w:t>_____________________________________________________________________</w:t>
      </w:r>
      <w:r w:rsidRPr="00C746C4">
        <w:rPr>
          <w:rFonts w:asciiTheme="minorHAnsi" w:eastAsia="Calibri" w:hAnsiTheme="minorHAnsi" w:cs="Calibri"/>
        </w:rPr>
        <w:br/>
        <w:t>NAME OF MD</w:t>
      </w:r>
      <w:r w:rsidRPr="00C746C4">
        <w:rPr>
          <w:rFonts w:asciiTheme="minorHAnsi" w:eastAsia="Calibri" w:hAnsiTheme="minorHAnsi" w:cs="Calibri"/>
        </w:rPr>
        <w:tab/>
      </w:r>
      <w:r w:rsidRPr="00C746C4">
        <w:rPr>
          <w:rFonts w:asciiTheme="minorHAnsi" w:eastAsia="Calibri" w:hAnsiTheme="minorHAnsi" w:cs="Calibri"/>
        </w:rPr>
        <w:tab/>
      </w:r>
      <w:r w:rsidRPr="00C746C4">
        <w:rPr>
          <w:rFonts w:asciiTheme="minorHAnsi" w:eastAsia="Calibri" w:hAnsiTheme="minorHAnsi" w:cs="Calibri"/>
        </w:rPr>
        <w:tab/>
      </w:r>
      <w:r w:rsidRPr="00C746C4">
        <w:rPr>
          <w:rFonts w:asciiTheme="minorHAnsi" w:eastAsia="Calibri" w:hAnsiTheme="minorHAnsi" w:cs="Calibri"/>
        </w:rPr>
        <w:tab/>
      </w:r>
      <w:r w:rsidRPr="00C746C4">
        <w:rPr>
          <w:rFonts w:asciiTheme="minorHAnsi" w:eastAsia="Calibri" w:hAnsiTheme="minorHAnsi" w:cs="Calibri"/>
        </w:rPr>
        <w:tab/>
      </w:r>
      <w:r w:rsidRPr="00C746C4">
        <w:rPr>
          <w:rFonts w:asciiTheme="minorHAnsi" w:eastAsia="Calibri" w:hAnsiTheme="minorHAnsi" w:cs="Calibri"/>
        </w:rPr>
        <w:tab/>
      </w:r>
      <w:r w:rsidRPr="00C746C4">
        <w:rPr>
          <w:rFonts w:asciiTheme="minorHAnsi" w:eastAsia="Calibri" w:hAnsiTheme="minorHAnsi" w:cs="Calibri"/>
        </w:rPr>
        <w:tab/>
      </w:r>
      <w:r w:rsidRPr="00C746C4">
        <w:rPr>
          <w:rFonts w:asciiTheme="minorHAnsi" w:eastAsia="Calibri" w:hAnsiTheme="minorHAnsi" w:cs="Calibri"/>
        </w:rPr>
        <w:tab/>
        <w:t>DATE</w:t>
      </w:r>
    </w:p>
    <w:p w:rsidR="00200B80" w:rsidRPr="00C746C4" w:rsidRDefault="00200B80" w:rsidP="00200B80">
      <w:pPr>
        <w:pStyle w:val="BodyA"/>
        <w:rPr>
          <w:rFonts w:asciiTheme="minorHAnsi" w:eastAsia="Calibri" w:hAnsiTheme="minorHAnsi" w:cs="Calibri"/>
        </w:rPr>
      </w:pPr>
    </w:p>
    <w:p w:rsidR="00200B80" w:rsidRPr="00441F4B" w:rsidRDefault="00200B80" w:rsidP="00200B80">
      <w:pPr>
        <w:pStyle w:val="BodyA"/>
      </w:pPr>
      <w:r w:rsidRPr="00C746C4">
        <w:rPr>
          <w:rFonts w:asciiTheme="minorHAnsi" w:eastAsia="Calibri" w:hAnsiTheme="minorHAnsi" w:cs="Calibri"/>
        </w:rPr>
        <w:t>_____________________________________________________________________</w:t>
      </w:r>
      <w:r w:rsidRPr="00C746C4">
        <w:rPr>
          <w:rFonts w:asciiTheme="minorHAnsi" w:eastAsia="Calibri" w:hAnsiTheme="minorHAnsi" w:cs="Calibri"/>
        </w:rPr>
        <w:br/>
        <w:t>NAME OF PA</w:t>
      </w:r>
      <w:r w:rsidRPr="00C746C4">
        <w:rPr>
          <w:rFonts w:asciiTheme="minorHAnsi" w:eastAsia="Calibri" w:hAnsiTheme="minorHAnsi" w:cs="Calibri"/>
        </w:rPr>
        <w:tab/>
      </w:r>
      <w:r w:rsidRPr="00C746C4">
        <w:rPr>
          <w:rFonts w:asciiTheme="minorHAnsi" w:eastAsia="Calibri" w:hAnsiTheme="minorHAnsi" w:cs="Calibri"/>
        </w:rPr>
        <w:tab/>
      </w:r>
      <w:r w:rsidRPr="00C746C4">
        <w:rPr>
          <w:rFonts w:asciiTheme="minorHAnsi" w:eastAsia="Calibri" w:hAnsiTheme="minorHAnsi" w:cs="Calibri"/>
        </w:rPr>
        <w:tab/>
      </w:r>
      <w:r w:rsidRPr="00C746C4">
        <w:rPr>
          <w:rFonts w:asciiTheme="minorHAnsi" w:eastAsia="Calibri" w:hAnsiTheme="minorHAnsi" w:cs="Calibri"/>
        </w:rPr>
        <w:tab/>
      </w:r>
      <w:r w:rsidRPr="00C746C4">
        <w:rPr>
          <w:rFonts w:asciiTheme="minorHAnsi" w:eastAsia="Calibri" w:hAnsiTheme="minorHAnsi" w:cs="Calibri"/>
        </w:rPr>
        <w:tab/>
      </w:r>
      <w:r w:rsidRPr="00C746C4">
        <w:rPr>
          <w:rFonts w:asciiTheme="minorHAnsi" w:eastAsia="Calibri" w:hAnsiTheme="minorHAnsi" w:cs="Calibri"/>
        </w:rPr>
        <w:tab/>
      </w:r>
      <w:r w:rsidRPr="00C746C4">
        <w:rPr>
          <w:rFonts w:asciiTheme="minorHAnsi" w:eastAsia="Calibri" w:hAnsiTheme="minorHAnsi" w:cs="Calibri"/>
        </w:rPr>
        <w:tab/>
      </w:r>
      <w:r w:rsidRPr="00C746C4">
        <w:rPr>
          <w:rFonts w:asciiTheme="minorHAnsi" w:eastAsia="Calibri" w:hAnsiTheme="minorHAnsi" w:cs="Calibri"/>
        </w:rPr>
        <w:tab/>
        <w:t>DATE</w:t>
      </w:r>
      <w:r w:rsidRPr="00441F4B">
        <w:rPr>
          <w:rFonts w:asciiTheme="minorHAnsi" w:eastAsia="Calibri" w:hAnsiTheme="minorHAnsi" w:cs="Calibri"/>
        </w:rPr>
        <w:t xml:space="preserve"> </w:t>
      </w:r>
    </w:p>
    <w:p w:rsidR="00AD425E" w:rsidRPr="00200B80" w:rsidRDefault="00AD425E" w:rsidP="00200B80">
      <w:pPr>
        <w:rPr>
          <w:b/>
        </w:rPr>
      </w:pPr>
    </w:p>
    <w:sectPr w:rsidR="00AD425E" w:rsidRPr="00200B80" w:rsidSect="00200B80">
      <w:type w:val="continuous"/>
      <w:pgSz w:w="12240" w:h="15840"/>
      <w:pgMar w:top="900" w:right="1440" w:bottom="6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D16" w:rsidRDefault="007E5D16" w:rsidP="00AD425E">
      <w:pPr>
        <w:spacing w:after="0" w:line="240" w:lineRule="auto"/>
      </w:pPr>
      <w:r>
        <w:separator/>
      </w:r>
    </w:p>
  </w:endnote>
  <w:endnote w:type="continuationSeparator" w:id="0">
    <w:p w:rsidR="007E5D16" w:rsidRDefault="007E5D16" w:rsidP="00AD4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B80" w:rsidRDefault="00200B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D16" w:rsidRDefault="007E5D16" w:rsidP="00AD425E">
      <w:pPr>
        <w:spacing w:after="0" w:line="240" w:lineRule="auto"/>
      </w:pPr>
      <w:r>
        <w:separator/>
      </w:r>
    </w:p>
  </w:footnote>
  <w:footnote w:type="continuationSeparator" w:id="0">
    <w:p w:rsidR="007E5D16" w:rsidRDefault="007E5D16" w:rsidP="00AD42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B80" w:rsidRDefault="00200B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B80" w:rsidRDefault="00200B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B80" w:rsidRDefault="00200B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86689"/>
    <w:multiLevelType w:val="hybridMultilevel"/>
    <w:tmpl w:val="E78A5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A577F"/>
    <w:multiLevelType w:val="hybridMultilevel"/>
    <w:tmpl w:val="E9AC3256"/>
    <w:lvl w:ilvl="0" w:tplc="4508A45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B1E4E"/>
    <w:multiLevelType w:val="hybridMultilevel"/>
    <w:tmpl w:val="89C03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D30E5"/>
    <w:multiLevelType w:val="hybridMultilevel"/>
    <w:tmpl w:val="5AA27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D87B99"/>
    <w:multiLevelType w:val="hybridMultilevel"/>
    <w:tmpl w:val="E01AECB2"/>
    <w:lvl w:ilvl="0" w:tplc="04090015">
      <w:start w:val="1"/>
      <w:numFmt w:val="upp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15:restartNumberingAfterBreak="0">
    <w:nsid w:val="15564639"/>
    <w:multiLevelType w:val="hybridMultilevel"/>
    <w:tmpl w:val="8AAC4D9C"/>
    <w:lvl w:ilvl="0" w:tplc="4508A45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1031FE"/>
    <w:multiLevelType w:val="hybridMultilevel"/>
    <w:tmpl w:val="48D21886"/>
    <w:lvl w:ilvl="0" w:tplc="4508A45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9D250E"/>
    <w:multiLevelType w:val="hybridMultilevel"/>
    <w:tmpl w:val="5260A52C"/>
    <w:lvl w:ilvl="0" w:tplc="880E10C4">
      <w:start w:val="1"/>
      <w:numFmt w:val="upperLetter"/>
      <w:lvlText w:val="%1."/>
      <w:lvlJc w:val="left"/>
      <w:pPr>
        <w:ind w:left="360" w:hanging="360"/>
      </w:pPr>
      <w:rPr>
        <w:rFonts w:eastAsiaTheme="minorEastAsia"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06422C7"/>
    <w:multiLevelType w:val="hybridMultilevel"/>
    <w:tmpl w:val="BC269A3E"/>
    <w:lvl w:ilvl="0" w:tplc="4508A45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831A1B"/>
    <w:multiLevelType w:val="hybridMultilevel"/>
    <w:tmpl w:val="5F3CE9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0F247FC"/>
    <w:multiLevelType w:val="hybridMultilevel"/>
    <w:tmpl w:val="9DA425E6"/>
    <w:lvl w:ilvl="0" w:tplc="04090015">
      <w:start w:val="1"/>
      <w:numFmt w:val="upp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15:restartNumberingAfterBreak="0">
    <w:nsid w:val="7DC26111"/>
    <w:multiLevelType w:val="hybridMultilevel"/>
    <w:tmpl w:val="24C4D6DC"/>
    <w:lvl w:ilvl="0" w:tplc="4508A458">
      <w:start w:val="1"/>
      <w:numFmt w:val="bullet"/>
      <w:lvlText w:val="□"/>
      <w:lvlJc w:val="left"/>
      <w:pPr>
        <w:ind w:left="1068" w:hanging="360"/>
      </w:pPr>
      <w:rPr>
        <w:rFonts w:ascii="Calibri" w:hAnsi="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3"/>
  </w:num>
  <w:num w:numId="2">
    <w:abstractNumId w:val="10"/>
  </w:num>
  <w:num w:numId="3">
    <w:abstractNumId w:val="4"/>
  </w:num>
  <w:num w:numId="4">
    <w:abstractNumId w:val="7"/>
  </w:num>
  <w:num w:numId="5">
    <w:abstractNumId w:val="11"/>
  </w:num>
  <w:num w:numId="6">
    <w:abstractNumId w:val="6"/>
  </w:num>
  <w:num w:numId="7">
    <w:abstractNumId w:val="1"/>
  </w:num>
  <w:num w:numId="8">
    <w:abstractNumId w:val="5"/>
  </w:num>
  <w:num w:numId="9">
    <w:abstractNumId w:val="8"/>
  </w:num>
  <w:num w:numId="10">
    <w:abstractNumId w:val="2"/>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25E"/>
    <w:rsid w:val="00200B80"/>
    <w:rsid w:val="00431C44"/>
    <w:rsid w:val="007340D6"/>
    <w:rsid w:val="007E5D16"/>
    <w:rsid w:val="008D5AF9"/>
    <w:rsid w:val="00AD425E"/>
    <w:rsid w:val="00B80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D9076F-7E19-4780-8BE8-A0D399180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25E"/>
    <w:pPr>
      <w:spacing w:after="200" w:line="288" w:lineRule="auto"/>
    </w:pPr>
    <w:rPr>
      <w:rFonts w:eastAsiaTheme="minorEastAsia"/>
      <w:sz w:val="21"/>
      <w:szCs w:val="21"/>
      <w:lang w:eastAsia="ja-JP"/>
    </w:rPr>
  </w:style>
  <w:style w:type="paragraph" w:styleId="Heading2">
    <w:name w:val="heading 2"/>
    <w:basedOn w:val="Normal"/>
    <w:next w:val="Normal"/>
    <w:link w:val="Heading2Char"/>
    <w:uiPriority w:val="9"/>
    <w:unhideWhenUsed/>
    <w:qFormat/>
    <w:rsid w:val="008D5AF9"/>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een">
    <w:name w:val="Green"/>
    <w:basedOn w:val="Normal"/>
    <w:link w:val="GreenChar"/>
    <w:qFormat/>
    <w:rsid w:val="007340D6"/>
    <w:rPr>
      <w:color w:val="8EC640"/>
    </w:rPr>
  </w:style>
  <w:style w:type="character" w:customStyle="1" w:styleId="GreenChar">
    <w:name w:val="Green Char"/>
    <w:basedOn w:val="DefaultParagraphFont"/>
    <w:link w:val="Green"/>
    <w:rsid w:val="007340D6"/>
    <w:rPr>
      <w:color w:val="8EC640"/>
    </w:rPr>
  </w:style>
  <w:style w:type="paragraph" w:customStyle="1" w:styleId="Teal">
    <w:name w:val="Teal"/>
    <w:basedOn w:val="Green"/>
    <w:link w:val="TealChar"/>
    <w:qFormat/>
    <w:rsid w:val="007340D6"/>
    <w:rPr>
      <w:color w:val="56B0A5"/>
    </w:rPr>
  </w:style>
  <w:style w:type="character" w:customStyle="1" w:styleId="TealChar">
    <w:name w:val="Teal Char"/>
    <w:basedOn w:val="GreenChar"/>
    <w:link w:val="Teal"/>
    <w:rsid w:val="007340D6"/>
    <w:rPr>
      <w:color w:val="56B0A5"/>
    </w:rPr>
  </w:style>
  <w:style w:type="table" w:styleId="TableGrid">
    <w:name w:val="Table Grid"/>
    <w:basedOn w:val="TableNormal"/>
    <w:uiPriority w:val="39"/>
    <w:rsid w:val="00AD425E"/>
    <w:pPr>
      <w:spacing w:after="0" w:line="240" w:lineRule="auto"/>
    </w:pPr>
    <w:rPr>
      <w:rFonts w:eastAsiaTheme="minorEastAsia"/>
      <w:sz w:val="21"/>
      <w:szCs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42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25E"/>
    <w:rPr>
      <w:rFonts w:eastAsiaTheme="minorEastAsia"/>
      <w:sz w:val="21"/>
      <w:szCs w:val="21"/>
      <w:lang w:eastAsia="ja-JP"/>
    </w:rPr>
  </w:style>
  <w:style w:type="paragraph" w:styleId="Footer">
    <w:name w:val="footer"/>
    <w:basedOn w:val="Normal"/>
    <w:link w:val="FooterChar"/>
    <w:uiPriority w:val="99"/>
    <w:unhideWhenUsed/>
    <w:rsid w:val="00AD42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25E"/>
    <w:rPr>
      <w:rFonts w:eastAsiaTheme="minorEastAsia"/>
      <w:sz w:val="21"/>
      <w:szCs w:val="21"/>
      <w:lang w:eastAsia="ja-JP"/>
    </w:rPr>
  </w:style>
  <w:style w:type="character" w:customStyle="1" w:styleId="Heading2Char">
    <w:name w:val="Heading 2 Char"/>
    <w:basedOn w:val="DefaultParagraphFont"/>
    <w:link w:val="Heading2"/>
    <w:uiPriority w:val="9"/>
    <w:rsid w:val="008D5AF9"/>
    <w:rPr>
      <w:rFonts w:asciiTheme="majorHAnsi" w:eastAsiaTheme="majorEastAsia" w:hAnsiTheme="majorHAnsi" w:cstheme="majorBidi"/>
      <w:color w:val="538135" w:themeColor="accent6" w:themeShade="BF"/>
      <w:sz w:val="28"/>
      <w:szCs w:val="28"/>
      <w:lang w:eastAsia="ja-JP"/>
    </w:rPr>
  </w:style>
  <w:style w:type="paragraph" w:customStyle="1" w:styleId="Default">
    <w:name w:val="Default"/>
    <w:rsid w:val="008D5AF9"/>
    <w:pPr>
      <w:spacing w:after="0" w:line="240" w:lineRule="auto"/>
    </w:pPr>
    <w:rPr>
      <w:rFonts w:ascii="Helvetica" w:eastAsia="Arial Unicode MS" w:hAnsi="Helvetica" w:cs="Arial Unicode MS"/>
      <w:color w:val="000000"/>
      <w:sz w:val="21"/>
      <w:szCs w:val="21"/>
    </w:rPr>
  </w:style>
  <w:style w:type="paragraph" w:styleId="ListParagraph">
    <w:name w:val="List Paragraph"/>
    <w:basedOn w:val="Normal"/>
    <w:uiPriority w:val="34"/>
    <w:qFormat/>
    <w:rsid w:val="00200B80"/>
    <w:pPr>
      <w:ind w:left="720"/>
      <w:contextualSpacing/>
    </w:pPr>
  </w:style>
  <w:style w:type="paragraph" w:customStyle="1" w:styleId="Body">
    <w:name w:val="Body"/>
    <w:rsid w:val="00200B80"/>
    <w:pPr>
      <w:spacing w:after="0" w:line="240" w:lineRule="auto"/>
    </w:pPr>
    <w:rPr>
      <w:rFonts w:ascii="Helvetica" w:eastAsia="Arial Unicode MS" w:hAnsi="Helvetica" w:cs="Arial Unicode MS"/>
      <w:color w:val="000000"/>
      <w:sz w:val="21"/>
      <w:szCs w:val="21"/>
    </w:rPr>
  </w:style>
  <w:style w:type="paragraph" w:customStyle="1" w:styleId="BodyA">
    <w:name w:val="Body A"/>
    <w:rsid w:val="00200B80"/>
    <w:pPr>
      <w:spacing w:after="0" w:line="240" w:lineRule="auto"/>
    </w:pPr>
    <w:rPr>
      <w:rFonts w:ascii="Helvetica" w:eastAsia="Arial Unicode MS" w:hAnsi="Helvetica" w:cs="Arial Unicode MS"/>
      <w:color w:val="000000"/>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1297</Words>
  <Characters>7396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Kranze</dc:creator>
  <cp:keywords/>
  <dc:description/>
  <cp:lastModifiedBy>Katy Kranze</cp:lastModifiedBy>
  <cp:revision>2</cp:revision>
  <dcterms:created xsi:type="dcterms:W3CDTF">2016-09-22T17:37:00Z</dcterms:created>
  <dcterms:modified xsi:type="dcterms:W3CDTF">2016-09-22T17:37:00Z</dcterms:modified>
</cp:coreProperties>
</file>